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C9A3" w14:textId="1BFA8E06" w:rsidR="00157AFA" w:rsidRPr="00C57947" w:rsidRDefault="00C57947" w:rsidP="00C57947">
      <w:pPr>
        <w:pStyle w:val="Heading1"/>
        <w:rPr>
          <w:b w:val="0"/>
        </w:rPr>
      </w:pPr>
      <w:r>
        <w:rPr>
          <w:b w:val="0"/>
        </w:rPr>
        <w:br/>
      </w:r>
      <w:r w:rsidR="00157AFA" w:rsidRPr="00C57947">
        <w:t xml:space="preserve">Call for </w:t>
      </w:r>
      <w:r w:rsidR="00D25243" w:rsidRPr="00C57947">
        <w:t>coproduction stories</w:t>
      </w:r>
    </w:p>
    <w:p w14:paraId="118590D2" w14:textId="5DB63057" w:rsidR="00AB5681" w:rsidRPr="00C57947" w:rsidRDefault="00AB5681" w:rsidP="00157AFA">
      <w:pPr>
        <w:rPr>
          <w:rFonts w:ascii="Arial" w:hAnsi="Arial" w:cs="Arial"/>
          <w:color w:val="363B73"/>
          <w:sz w:val="24"/>
          <w:szCs w:val="24"/>
        </w:rPr>
      </w:pPr>
      <w:r w:rsidRPr="00C57947">
        <w:rPr>
          <w:rFonts w:ascii="Arial" w:hAnsi="Arial" w:cs="Arial"/>
          <w:color w:val="363B73"/>
          <w:sz w:val="24"/>
          <w:szCs w:val="24"/>
        </w:rPr>
        <w:t xml:space="preserve">We are looking for stories from </w:t>
      </w:r>
      <w:r w:rsidR="00473FD6" w:rsidRPr="00C57947">
        <w:rPr>
          <w:rFonts w:ascii="Arial" w:hAnsi="Arial" w:cs="Arial"/>
          <w:color w:val="363B73"/>
          <w:sz w:val="24"/>
          <w:szCs w:val="24"/>
        </w:rPr>
        <w:t xml:space="preserve">voluntary sector </w:t>
      </w:r>
      <w:r w:rsidRPr="00C57947">
        <w:rPr>
          <w:rFonts w:ascii="Arial" w:hAnsi="Arial" w:cs="Arial"/>
          <w:color w:val="363B73"/>
          <w:sz w:val="24"/>
          <w:szCs w:val="24"/>
        </w:rPr>
        <w:t>organisations</w:t>
      </w:r>
      <w:r w:rsidR="00473FD6" w:rsidRPr="00C57947">
        <w:rPr>
          <w:rFonts w:ascii="Arial" w:hAnsi="Arial" w:cs="Arial"/>
          <w:color w:val="363B73"/>
          <w:sz w:val="24"/>
          <w:szCs w:val="24"/>
        </w:rPr>
        <w:t xml:space="preserve">, people in health and social care systems and people with lived experience </w:t>
      </w:r>
      <w:r w:rsidRPr="00C57947">
        <w:rPr>
          <w:rFonts w:ascii="Arial" w:hAnsi="Arial" w:cs="Arial"/>
          <w:color w:val="363B73"/>
          <w:sz w:val="24"/>
          <w:szCs w:val="24"/>
        </w:rPr>
        <w:t xml:space="preserve">from across </w:t>
      </w:r>
      <w:r w:rsidR="00473FD6" w:rsidRPr="00C57947">
        <w:rPr>
          <w:rFonts w:ascii="Arial" w:hAnsi="Arial" w:cs="Arial"/>
          <w:color w:val="363B73"/>
          <w:sz w:val="24"/>
          <w:szCs w:val="24"/>
        </w:rPr>
        <w:t>England</w:t>
      </w:r>
      <w:r w:rsidRPr="00C57947">
        <w:rPr>
          <w:rFonts w:ascii="Arial" w:hAnsi="Arial" w:cs="Arial"/>
          <w:color w:val="363B73"/>
          <w:sz w:val="24"/>
          <w:szCs w:val="24"/>
        </w:rPr>
        <w:t xml:space="preserve"> who have been involved in co-</w:t>
      </w:r>
      <w:r w:rsidR="00473FD6" w:rsidRPr="00C57947">
        <w:rPr>
          <w:rFonts w:ascii="Arial" w:hAnsi="Arial" w:cs="Arial"/>
          <w:color w:val="363B73"/>
          <w:sz w:val="24"/>
          <w:szCs w:val="24"/>
        </w:rPr>
        <w:t>produc</w:t>
      </w:r>
      <w:r w:rsidR="008F2DC4" w:rsidRPr="00C57947">
        <w:rPr>
          <w:rFonts w:ascii="Arial" w:hAnsi="Arial" w:cs="Arial"/>
          <w:color w:val="363B73"/>
          <w:sz w:val="24"/>
          <w:szCs w:val="24"/>
        </w:rPr>
        <w:t xml:space="preserve">ing </w:t>
      </w:r>
      <w:r w:rsidR="00D25243" w:rsidRPr="00C57947">
        <w:rPr>
          <w:rFonts w:ascii="Arial" w:hAnsi="Arial" w:cs="Arial"/>
          <w:color w:val="363B73"/>
          <w:sz w:val="24"/>
          <w:szCs w:val="24"/>
        </w:rPr>
        <w:t>services</w:t>
      </w:r>
      <w:r w:rsidR="000A5E5D" w:rsidRPr="00C57947">
        <w:rPr>
          <w:rFonts w:ascii="Arial" w:hAnsi="Arial" w:cs="Arial"/>
          <w:color w:val="363B73"/>
          <w:sz w:val="24"/>
          <w:szCs w:val="24"/>
        </w:rPr>
        <w:t xml:space="preserve">, </w:t>
      </w:r>
      <w:r w:rsidR="008F2DC4" w:rsidRPr="00C57947">
        <w:rPr>
          <w:rFonts w:ascii="Arial" w:hAnsi="Arial" w:cs="Arial"/>
          <w:color w:val="363B73"/>
          <w:sz w:val="24"/>
          <w:szCs w:val="24"/>
        </w:rPr>
        <w:t>projects and</w:t>
      </w:r>
      <w:r w:rsidR="000A5E5D" w:rsidRPr="00C57947">
        <w:rPr>
          <w:rFonts w:ascii="Arial" w:hAnsi="Arial" w:cs="Arial"/>
          <w:color w:val="363B73"/>
          <w:sz w:val="24"/>
          <w:szCs w:val="24"/>
        </w:rPr>
        <w:t xml:space="preserve"> strategies</w:t>
      </w:r>
      <w:r w:rsidR="008F2DC4" w:rsidRPr="00C57947">
        <w:rPr>
          <w:rFonts w:ascii="Arial" w:hAnsi="Arial" w:cs="Arial"/>
          <w:color w:val="363B73"/>
          <w:sz w:val="24"/>
          <w:szCs w:val="24"/>
        </w:rPr>
        <w:t xml:space="preserve">.  </w:t>
      </w:r>
    </w:p>
    <w:p w14:paraId="10E293B4" w14:textId="3385F667" w:rsidR="00157AFA" w:rsidRPr="00C57947" w:rsidRDefault="00157AFA" w:rsidP="00C57947">
      <w:pPr>
        <w:pStyle w:val="Heading1"/>
      </w:pPr>
      <w:r w:rsidRPr="00C57947">
        <w:t>Who we are</w:t>
      </w:r>
    </w:p>
    <w:p w14:paraId="7B9DBA08" w14:textId="236BCC83" w:rsidR="006010E8" w:rsidRPr="00C57947" w:rsidRDefault="00FD21D1" w:rsidP="006010E8">
      <w:pPr>
        <w:rPr>
          <w:rFonts w:ascii="Arial" w:hAnsi="Arial" w:cs="Arial"/>
          <w:color w:val="363B73"/>
          <w:sz w:val="24"/>
          <w:szCs w:val="24"/>
        </w:rPr>
      </w:pPr>
      <w:r w:rsidRPr="00C57947">
        <w:rPr>
          <w:rFonts w:ascii="Arial" w:hAnsi="Arial" w:cs="Arial"/>
          <w:color w:val="363B73"/>
          <w:sz w:val="24"/>
          <w:szCs w:val="24"/>
        </w:rPr>
        <w:t xml:space="preserve">The Health and Wellbeing Alliance </w:t>
      </w:r>
      <w:r w:rsidR="006010E8" w:rsidRPr="00C57947">
        <w:rPr>
          <w:rFonts w:ascii="Arial" w:hAnsi="Arial" w:cs="Arial"/>
          <w:color w:val="363B73"/>
          <w:sz w:val="24"/>
          <w:szCs w:val="24"/>
        </w:rPr>
        <w:t xml:space="preserve">is a partnership between the Department of Health and Social Care (DHSC), NHS England, </w:t>
      </w:r>
      <w:r w:rsidR="00473FD6" w:rsidRPr="00C57947">
        <w:rPr>
          <w:rFonts w:ascii="Arial" w:hAnsi="Arial" w:cs="Arial"/>
          <w:color w:val="363B73"/>
          <w:sz w:val="24"/>
          <w:szCs w:val="24"/>
        </w:rPr>
        <w:t xml:space="preserve">UK Health Security Agency </w:t>
      </w:r>
      <w:r w:rsidR="006010E8" w:rsidRPr="00C57947">
        <w:rPr>
          <w:rFonts w:ascii="Arial" w:hAnsi="Arial" w:cs="Arial"/>
          <w:color w:val="363B73"/>
          <w:sz w:val="24"/>
          <w:szCs w:val="24"/>
        </w:rPr>
        <w:t xml:space="preserve">and </w:t>
      </w:r>
      <w:r w:rsidR="00555BDF" w:rsidRPr="00C57947">
        <w:rPr>
          <w:rFonts w:ascii="Arial" w:hAnsi="Arial" w:cs="Arial"/>
          <w:color w:val="363B73"/>
          <w:sz w:val="24"/>
          <w:szCs w:val="24"/>
        </w:rPr>
        <w:t>18</w:t>
      </w:r>
      <w:r w:rsidR="006010E8" w:rsidRPr="00C57947">
        <w:rPr>
          <w:rFonts w:ascii="Arial" w:hAnsi="Arial" w:cs="Arial"/>
          <w:color w:val="363B73"/>
          <w:sz w:val="24"/>
          <w:szCs w:val="24"/>
        </w:rPr>
        <w:t xml:space="preserve"> voluntary sector partners and consortia</w:t>
      </w:r>
      <w:r w:rsidRPr="00C57947">
        <w:rPr>
          <w:rFonts w:ascii="Arial" w:hAnsi="Arial" w:cs="Arial"/>
          <w:color w:val="363B73"/>
          <w:sz w:val="24"/>
          <w:szCs w:val="24"/>
        </w:rPr>
        <w:t>.</w:t>
      </w:r>
    </w:p>
    <w:p w14:paraId="0C5D2579" w14:textId="3C752D00" w:rsidR="00432183" w:rsidRPr="00C57947" w:rsidRDefault="006010E8" w:rsidP="006010E8">
      <w:pPr>
        <w:rPr>
          <w:rFonts w:ascii="Arial" w:hAnsi="Arial" w:cs="Arial"/>
          <w:color w:val="363B73"/>
          <w:sz w:val="24"/>
          <w:szCs w:val="24"/>
        </w:rPr>
      </w:pPr>
      <w:r w:rsidRPr="00C57947">
        <w:rPr>
          <w:rFonts w:ascii="Arial" w:hAnsi="Arial" w:cs="Arial"/>
          <w:color w:val="363B73"/>
          <w:sz w:val="24"/>
          <w:szCs w:val="24"/>
        </w:rPr>
        <w:t>The alliance ensures the voice of lived experience is incorporated early in policy development, and that important health and public health announcements and messages are shared through reaching communities who may be directly impacted via direct consultation.</w:t>
      </w:r>
    </w:p>
    <w:p w14:paraId="3F3F8FC6" w14:textId="4FFE93D6" w:rsidR="00FD21D1" w:rsidRPr="00C57947" w:rsidRDefault="00473FD6" w:rsidP="006010E8">
      <w:pPr>
        <w:rPr>
          <w:rFonts w:ascii="Arial" w:hAnsi="Arial" w:cs="Arial"/>
          <w:color w:val="363B73"/>
          <w:sz w:val="24"/>
          <w:szCs w:val="24"/>
        </w:rPr>
      </w:pPr>
      <w:r w:rsidRPr="00C57947">
        <w:rPr>
          <w:rFonts w:ascii="Arial" w:hAnsi="Arial" w:cs="Arial"/>
          <w:color w:val="363B73"/>
          <w:sz w:val="24"/>
          <w:szCs w:val="24"/>
        </w:rPr>
        <w:t>This project is being led by</w:t>
      </w:r>
      <w:r w:rsidR="00FD21D1" w:rsidRPr="00C57947">
        <w:rPr>
          <w:rFonts w:ascii="Arial" w:hAnsi="Arial" w:cs="Arial"/>
          <w:color w:val="363B73"/>
          <w:sz w:val="24"/>
          <w:szCs w:val="24"/>
        </w:rPr>
        <w:t xml:space="preserve"> partners from Carers Trust, the Mental Health Consortium, </w:t>
      </w:r>
      <w:r w:rsidR="00B5343C" w:rsidRPr="00C57947">
        <w:rPr>
          <w:rFonts w:ascii="Arial" w:hAnsi="Arial" w:cs="Arial"/>
          <w:color w:val="363B73"/>
          <w:sz w:val="24"/>
          <w:szCs w:val="24"/>
        </w:rPr>
        <w:t xml:space="preserve">Race Equality Foundation, </w:t>
      </w:r>
      <w:r w:rsidR="00FD21D1" w:rsidRPr="00C57947">
        <w:rPr>
          <w:rFonts w:ascii="Arial" w:hAnsi="Arial" w:cs="Arial"/>
          <w:color w:val="363B73"/>
          <w:sz w:val="24"/>
          <w:szCs w:val="24"/>
        </w:rPr>
        <w:t xml:space="preserve">NDTi (with the Valuing People’s Alliance) and Age UK. </w:t>
      </w:r>
    </w:p>
    <w:p w14:paraId="0CEB218C" w14:textId="7EC223DE" w:rsidR="00157AFA" w:rsidRPr="00C57947" w:rsidRDefault="00157AFA" w:rsidP="00C57947">
      <w:pPr>
        <w:pStyle w:val="Heading1"/>
      </w:pPr>
      <w:r w:rsidRPr="00C57947">
        <w:t>What we’ve been doing</w:t>
      </w:r>
    </w:p>
    <w:p w14:paraId="3B1B3644" w14:textId="1FA180AF" w:rsidR="00FD21D1" w:rsidRPr="00C57947" w:rsidRDefault="00FD21D1" w:rsidP="00FD21D1">
      <w:pPr>
        <w:rPr>
          <w:rFonts w:ascii="Arial" w:hAnsi="Arial" w:cs="Arial"/>
          <w:color w:val="363B73"/>
          <w:sz w:val="24"/>
          <w:szCs w:val="24"/>
        </w:rPr>
      </w:pPr>
      <w:r w:rsidRPr="00C57947">
        <w:rPr>
          <w:rFonts w:ascii="Arial" w:hAnsi="Arial" w:cs="Arial"/>
          <w:color w:val="363B73"/>
          <w:sz w:val="24"/>
          <w:szCs w:val="24"/>
        </w:rPr>
        <w:t>Our initial work reached out to</w:t>
      </w:r>
      <w:r w:rsidR="000A5E5D" w:rsidRPr="00C57947">
        <w:rPr>
          <w:rFonts w:ascii="Arial" w:hAnsi="Arial" w:cs="Arial"/>
          <w:color w:val="363B73"/>
          <w:sz w:val="24"/>
          <w:szCs w:val="24"/>
        </w:rPr>
        <w:t xml:space="preserve"> Integrated Care Boards (</w:t>
      </w:r>
      <w:r w:rsidRPr="00C57947">
        <w:rPr>
          <w:rFonts w:ascii="Arial" w:hAnsi="Arial" w:cs="Arial"/>
          <w:color w:val="363B73"/>
          <w:sz w:val="24"/>
          <w:szCs w:val="24"/>
        </w:rPr>
        <w:t>ICBs</w:t>
      </w:r>
      <w:r w:rsidR="000A5E5D" w:rsidRPr="00C57947">
        <w:rPr>
          <w:rFonts w:ascii="Arial" w:hAnsi="Arial" w:cs="Arial"/>
          <w:color w:val="363B73"/>
          <w:sz w:val="24"/>
          <w:szCs w:val="24"/>
        </w:rPr>
        <w:t>)</w:t>
      </w:r>
      <w:r w:rsidRPr="00C57947">
        <w:rPr>
          <w:rFonts w:ascii="Arial" w:hAnsi="Arial" w:cs="Arial"/>
          <w:color w:val="363B73"/>
          <w:sz w:val="24"/>
          <w:szCs w:val="24"/>
        </w:rPr>
        <w:t xml:space="preserve"> involved in the coproduction pilots with NHSE to hear about and share examples of great practice. These illustrated ways in which people with lived experience, voluntary sector organisations and the ICB worked together to ensure people’s and patients voices were at </w:t>
      </w:r>
      <w:r w:rsidR="00AB5681" w:rsidRPr="00C57947">
        <w:rPr>
          <w:rFonts w:ascii="Arial" w:hAnsi="Arial" w:cs="Arial"/>
          <w:color w:val="363B73"/>
          <w:sz w:val="24"/>
          <w:szCs w:val="24"/>
        </w:rPr>
        <w:t>the</w:t>
      </w:r>
      <w:r w:rsidRPr="00C57947">
        <w:rPr>
          <w:rFonts w:ascii="Arial" w:hAnsi="Arial" w:cs="Arial"/>
          <w:color w:val="363B73"/>
          <w:sz w:val="24"/>
          <w:szCs w:val="24"/>
        </w:rPr>
        <w:t xml:space="preserve"> heart of local service design or decision making. </w:t>
      </w:r>
    </w:p>
    <w:p w14:paraId="1DFDA7A5" w14:textId="256B6E75" w:rsidR="00FD21D1" w:rsidRPr="00C57947" w:rsidRDefault="00157AFA" w:rsidP="00C57947">
      <w:pPr>
        <w:pStyle w:val="Heading1"/>
      </w:pPr>
      <w:r w:rsidRPr="00C57947">
        <w:t>What we want to do now</w:t>
      </w:r>
    </w:p>
    <w:p w14:paraId="27152FB9" w14:textId="5F569403" w:rsidR="00FD21D1" w:rsidRPr="00C57947" w:rsidRDefault="008F2DC4" w:rsidP="00FD21D1">
      <w:pPr>
        <w:rPr>
          <w:rFonts w:ascii="Arial" w:hAnsi="Arial" w:cs="Arial"/>
          <w:color w:val="363B73"/>
          <w:sz w:val="24"/>
          <w:szCs w:val="24"/>
        </w:rPr>
      </w:pPr>
      <w:r w:rsidRPr="00C57947">
        <w:rPr>
          <w:rFonts w:ascii="Arial" w:hAnsi="Arial" w:cs="Arial"/>
          <w:color w:val="363B73"/>
          <w:sz w:val="24"/>
          <w:szCs w:val="24"/>
        </w:rPr>
        <w:t>We hope to gather more stories – both positive experiences and negative ones – from different types of co-production as w</w:t>
      </w:r>
      <w:r w:rsidR="00FD21D1" w:rsidRPr="00C57947">
        <w:rPr>
          <w:rFonts w:ascii="Arial" w:hAnsi="Arial" w:cs="Arial"/>
          <w:color w:val="363B73"/>
          <w:sz w:val="24"/>
          <w:szCs w:val="24"/>
        </w:rPr>
        <w:t>e believe it is important to learn both from the successes as well as the challenges</w:t>
      </w:r>
      <w:r w:rsidRPr="00C57947">
        <w:rPr>
          <w:rFonts w:ascii="Arial" w:hAnsi="Arial" w:cs="Arial"/>
          <w:color w:val="363B73"/>
          <w:sz w:val="24"/>
          <w:szCs w:val="24"/>
        </w:rPr>
        <w:t xml:space="preserve">. </w:t>
      </w:r>
    </w:p>
    <w:p w14:paraId="692FD902" w14:textId="003C0697" w:rsidR="00AB5681" w:rsidRPr="00C57947" w:rsidRDefault="00AB5681" w:rsidP="00C57947">
      <w:pPr>
        <w:pStyle w:val="Heading1"/>
      </w:pPr>
      <w:r w:rsidRPr="00C57947">
        <w:t>How can I get involved?</w:t>
      </w:r>
    </w:p>
    <w:p w14:paraId="50E9521B" w14:textId="71A0BEE3" w:rsidR="00494523" w:rsidRPr="00C209C9" w:rsidRDefault="00494523" w:rsidP="000E5C0C">
      <w:pPr>
        <w:rPr>
          <w:rStyle w:val="IntenseEmphasis"/>
        </w:rPr>
      </w:pPr>
      <w:hyperlink r:id="rId6" w:history="1">
        <w:r w:rsidRPr="00C209C9">
          <w:rPr>
            <w:rStyle w:val="IntenseEmphasis"/>
          </w:rPr>
          <w:t>You can fill in this survey.</w:t>
        </w:r>
      </w:hyperlink>
    </w:p>
    <w:p w14:paraId="1A5C5344" w14:textId="0D1C0F5F" w:rsidR="000E5C0C" w:rsidRPr="00C57947" w:rsidRDefault="000E5C0C" w:rsidP="000E5C0C">
      <w:pPr>
        <w:rPr>
          <w:rFonts w:ascii="Arial" w:hAnsi="Arial" w:cs="Arial"/>
          <w:color w:val="363B73"/>
          <w:sz w:val="24"/>
          <w:szCs w:val="24"/>
        </w:rPr>
      </w:pPr>
      <w:r w:rsidRPr="00C57947">
        <w:rPr>
          <w:rFonts w:ascii="Arial" w:hAnsi="Arial" w:cs="Arial"/>
          <w:color w:val="363B73"/>
          <w:sz w:val="24"/>
          <w:szCs w:val="24"/>
        </w:rPr>
        <w:t xml:space="preserve">We have made a </w:t>
      </w:r>
      <w:hyperlink r:id="rId7" w:history="1">
        <w:r w:rsidRPr="003C460A">
          <w:rPr>
            <w:rStyle w:val="Hyperlink"/>
            <w:rFonts w:ascii="Arial" w:hAnsi="Arial" w:cs="Arial"/>
            <w:sz w:val="24"/>
            <w:szCs w:val="24"/>
          </w:rPr>
          <w:t>te</w:t>
        </w:r>
        <w:r w:rsidRPr="003C460A">
          <w:rPr>
            <w:rStyle w:val="Hyperlink"/>
            <w:rFonts w:ascii="Arial" w:hAnsi="Arial" w:cs="Arial"/>
            <w:sz w:val="24"/>
            <w:szCs w:val="24"/>
          </w:rPr>
          <w:t>mplate</w:t>
        </w:r>
      </w:hyperlink>
      <w:r w:rsidRPr="00C57947">
        <w:rPr>
          <w:rFonts w:ascii="Arial" w:hAnsi="Arial" w:cs="Arial"/>
          <w:color w:val="363B73"/>
          <w:sz w:val="24"/>
          <w:szCs w:val="24"/>
        </w:rPr>
        <w:t xml:space="preserve"> that you can use to share your story</w:t>
      </w:r>
      <w:r w:rsidR="008F2DC4" w:rsidRPr="00C57947">
        <w:rPr>
          <w:rFonts w:ascii="Arial" w:hAnsi="Arial" w:cs="Arial"/>
          <w:color w:val="363B73"/>
          <w:sz w:val="24"/>
          <w:szCs w:val="24"/>
        </w:rPr>
        <w:t>.</w:t>
      </w:r>
    </w:p>
    <w:p w14:paraId="669DB505" w14:textId="77777777" w:rsidR="000E5C0C" w:rsidRPr="00C57947" w:rsidRDefault="000E5C0C" w:rsidP="00FD21D1">
      <w:pPr>
        <w:rPr>
          <w:rFonts w:ascii="Arial" w:hAnsi="Arial" w:cs="Arial"/>
          <w:color w:val="363B73"/>
          <w:sz w:val="24"/>
          <w:szCs w:val="24"/>
        </w:rPr>
      </w:pPr>
      <w:r w:rsidRPr="00C57947">
        <w:rPr>
          <w:rFonts w:ascii="Arial" w:hAnsi="Arial" w:cs="Arial"/>
          <w:color w:val="363B73"/>
          <w:sz w:val="24"/>
          <w:szCs w:val="24"/>
        </w:rPr>
        <w:t>Alternatively,</w:t>
      </w:r>
      <w:r w:rsidR="00FD21D1" w:rsidRPr="00C57947">
        <w:rPr>
          <w:rFonts w:ascii="Arial" w:hAnsi="Arial" w:cs="Arial"/>
          <w:color w:val="363B73"/>
          <w:sz w:val="24"/>
          <w:szCs w:val="24"/>
        </w:rPr>
        <w:t xml:space="preserve"> you can send us forms of writing, reports, case examples, poems, or even record us a short video or audio file sharing your experiences and learning.</w:t>
      </w:r>
      <w:r w:rsidR="00AB5681" w:rsidRPr="00C57947">
        <w:rPr>
          <w:rFonts w:ascii="Arial" w:hAnsi="Arial" w:cs="Arial"/>
          <w:color w:val="363B73"/>
          <w:sz w:val="24"/>
          <w:szCs w:val="24"/>
        </w:rPr>
        <w:t xml:space="preserve"> </w:t>
      </w:r>
    </w:p>
    <w:p w14:paraId="48666135" w14:textId="09D081DF" w:rsidR="000E5C0C" w:rsidRPr="00C57947" w:rsidRDefault="000E5C0C" w:rsidP="000E5C0C">
      <w:pPr>
        <w:rPr>
          <w:rFonts w:ascii="Arial" w:hAnsi="Arial" w:cs="Arial"/>
          <w:color w:val="363B73"/>
          <w:sz w:val="24"/>
          <w:szCs w:val="24"/>
        </w:rPr>
      </w:pPr>
      <w:r w:rsidRPr="00C57947">
        <w:rPr>
          <w:rFonts w:ascii="Arial" w:hAnsi="Arial" w:cs="Arial"/>
          <w:color w:val="363B73"/>
          <w:sz w:val="24"/>
          <w:szCs w:val="24"/>
        </w:rPr>
        <w:t xml:space="preserve">If you want to share your story please contact </w:t>
      </w:r>
      <w:hyperlink r:id="rId8" w:history="1">
        <w:r w:rsidR="00D25243" w:rsidRPr="00C57947">
          <w:rPr>
            <w:rStyle w:val="Hyperlink"/>
            <w:rFonts w:ascii="Arial" w:hAnsi="Arial" w:cs="Arial"/>
            <w:color w:val="363B73"/>
            <w:sz w:val="24"/>
            <w:szCs w:val="24"/>
          </w:rPr>
          <w:t>equallivesteam@ndti.org.uk</w:t>
        </w:r>
      </w:hyperlink>
      <w:r w:rsidRPr="00C57947">
        <w:rPr>
          <w:rFonts w:ascii="Arial" w:hAnsi="Arial" w:cs="Arial"/>
          <w:color w:val="363B73"/>
          <w:sz w:val="24"/>
          <w:szCs w:val="24"/>
        </w:rPr>
        <w:t xml:space="preserve"> and we will get in touch with you to find the best way for you to share your example.</w:t>
      </w:r>
    </w:p>
    <w:p w14:paraId="4492E84C" w14:textId="3C079C7D" w:rsidR="000E5C0C" w:rsidRPr="00C57947" w:rsidRDefault="000E5C0C" w:rsidP="00C57947">
      <w:pPr>
        <w:pStyle w:val="Heading1"/>
      </w:pPr>
      <w:r w:rsidRPr="00C57947">
        <w:lastRenderedPageBreak/>
        <w:t>What will happen to my story?</w:t>
      </w:r>
    </w:p>
    <w:p w14:paraId="4A480872" w14:textId="70FBEB0E" w:rsidR="000E5C0C" w:rsidRPr="00C57947" w:rsidRDefault="000E5C0C" w:rsidP="000E5C0C">
      <w:pPr>
        <w:rPr>
          <w:rFonts w:ascii="Arial" w:hAnsi="Arial" w:cs="Arial"/>
          <w:color w:val="363B73"/>
          <w:sz w:val="24"/>
          <w:szCs w:val="24"/>
        </w:rPr>
      </w:pPr>
      <w:r w:rsidRPr="00C57947">
        <w:rPr>
          <w:rFonts w:ascii="Arial" w:hAnsi="Arial" w:cs="Arial"/>
          <w:color w:val="363B73"/>
          <w:sz w:val="24"/>
          <w:szCs w:val="24"/>
        </w:rPr>
        <w:t xml:space="preserve">The stories will </w:t>
      </w:r>
      <w:r w:rsidR="008F2DC4" w:rsidRPr="00C57947">
        <w:rPr>
          <w:rFonts w:ascii="Arial" w:hAnsi="Arial" w:cs="Arial"/>
          <w:color w:val="363B73"/>
          <w:sz w:val="24"/>
          <w:szCs w:val="24"/>
        </w:rPr>
        <w:t xml:space="preserve">form a bank of </w:t>
      </w:r>
      <w:r w:rsidR="007815BB" w:rsidRPr="00C57947">
        <w:rPr>
          <w:rFonts w:ascii="Arial" w:hAnsi="Arial" w:cs="Arial"/>
          <w:color w:val="363B73"/>
          <w:sz w:val="24"/>
          <w:szCs w:val="24"/>
        </w:rPr>
        <w:t xml:space="preserve">publicly available </w:t>
      </w:r>
      <w:r w:rsidR="008F2DC4" w:rsidRPr="00C57947">
        <w:rPr>
          <w:rFonts w:ascii="Arial" w:hAnsi="Arial" w:cs="Arial"/>
          <w:color w:val="363B73"/>
          <w:sz w:val="24"/>
          <w:szCs w:val="24"/>
        </w:rPr>
        <w:t xml:space="preserve">case studies </w:t>
      </w:r>
      <w:r w:rsidRPr="00C57947">
        <w:rPr>
          <w:rFonts w:ascii="Arial" w:hAnsi="Arial" w:cs="Arial"/>
          <w:color w:val="363B73"/>
          <w:sz w:val="24"/>
          <w:szCs w:val="24"/>
        </w:rPr>
        <w:t>used to illustrate</w:t>
      </w:r>
      <w:r w:rsidR="008F2DC4" w:rsidRPr="00C57947">
        <w:rPr>
          <w:rFonts w:ascii="Arial" w:hAnsi="Arial" w:cs="Arial"/>
          <w:color w:val="363B73"/>
          <w:sz w:val="24"/>
          <w:szCs w:val="24"/>
        </w:rPr>
        <w:t xml:space="preserve"> </w:t>
      </w:r>
      <w:r w:rsidRPr="00C57947">
        <w:rPr>
          <w:rFonts w:ascii="Arial" w:hAnsi="Arial" w:cs="Arial"/>
          <w:color w:val="363B73"/>
          <w:sz w:val="24"/>
          <w:szCs w:val="24"/>
        </w:rPr>
        <w:t>good practice and codesign.</w:t>
      </w:r>
      <w:r w:rsidR="008F2DC4" w:rsidRPr="00C57947">
        <w:rPr>
          <w:rFonts w:ascii="Arial" w:hAnsi="Arial" w:cs="Arial"/>
          <w:color w:val="363B73"/>
          <w:sz w:val="24"/>
          <w:szCs w:val="24"/>
        </w:rPr>
        <w:t xml:space="preserve"> This bank will significantly add to the best practice examples that are readily available for ICBs to read and learn from, supporting their own practice. </w:t>
      </w:r>
    </w:p>
    <w:sectPr w:rsidR="000E5C0C" w:rsidRPr="00C5794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E431" w14:textId="77777777" w:rsidR="004B104B" w:rsidRDefault="004B104B" w:rsidP="008F2DC4">
      <w:pPr>
        <w:spacing w:after="0" w:line="240" w:lineRule="auto"/>
      </w:pPr>
      <w:r>
        <w:separator/>
      </w:r>
    </w:p>
  </w:endnote>
  <w:endnote w:type="continuationSeparator" w:id="0">
    <w:p w14:paraId="3D82393E" w14:textId="77777777" w:rsidR="004B104B" w:rsidRDefault="004B104B" w:rsidP="008F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D2D0" w14:textId="77777777" w:rsidR="004B104B" w:rsidRDefault="004B104B" w:rsidP="008F2DC4">
      <w:pPr>
        <w:spacing w:after="0" w:line="240" w:lineRule="auto"/>
      </w:pPr>
      <w:r>
        <w:separator/>
      </w:r>
    </w:p>
  </w:footnote>
  <w:footnote w:type="continuationSeparator" w:id="0">
    <w:p w14:paraId="221F5AA2" w14:textId="77777777" w:rsidR="004B104B" w:rsidRDefault="004B104B" w:rsidP="008F2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104D" w14:textId="7BB80959" w:rsidR="00D25243" w:rsidRDefault="00D25243">
    <w:pPr>
      <w:pStyle w:val="Header"/>
    </w:pPr>
    <w:r>
      <w:rPr>
        <w:noProof/>
      </w:rPr>
      <w:drawing>
        <wp:inline distT="0" distB="0" distL="0" distR="0" wp14:anchorId="5E4B9A1C" wp14:editId="4CBB8F18">
          <wp:extent cx="1076325" cy="1140510"/>
          <wp:effectExtent l="0" t="0" r="0" b="2540"/>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10" cy="11444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E8"/>
    <w:rsid w:val="00011F4E"/>
    <w:rsid w:val="000A5E5D"/>
    <w:rsid w:val="000E5C0C"/>
    <w:rsid w:val="00157AFA"/>
    <w:rsid w:val="003C460A"/>
    <w:rsid w:val="00432183"/>
    <w:rsid w:val="00473FD6"/>
    <w:rsid w:val="00494523"/>
    <w:rsid w:val="004B104B"/>
    <w:rsid w:val="00555BDF"/>
    <w:rsid w:val="006010E8"/>
    <w:rsid w:val="007815BB"/>
    <w:rsid w:val="008F2DC4"/>
    <w:rsid w:val="00953511"/>
    <w:rsid w:val="00AB5681"/>
    <w:rsid w:val="00B5343C"/>
    <w:rsid w:val="00C209C9"/>
    <w:rsid w:val="00C560E1"/>
    <w:rsid w:val="00C57947"/>
    <w:rsid w:val="00D25243"/>
    <w:rsid w:val="00E46E66"/>
    <w:rsid w:val="00FD2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965C"/>
  <w15:chartTrackingRefBased/>
  <w15:docId w15:val="{AAE79958-7C27-4B52-9188-9F4FE677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947"/>
    <w:pPr>
      <w:keepNext/>
      <w:keepLines/>
      <w:spacing w:before="240" w:after="0"/>
      <w:outlineLvl w:val="0"/>
    </w:pPr>
    <w:rPr>
      <w:rFonts w:asciiTheme="majorHAnsi" w:eastAsiaTheme="majorEastAsia" w:hAnsiTheme="majorHAnsi" w:cstheme="majorBidi"/>
      <w:b/>
      <w:color w:val="FFA53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011F4E"/>
  </w:style>
  <w:style w:type="paragraph" w:styleId="Header">
    <w:name w:val="header"/>
    <w:basedOn w:val="Normal"/>
    <w:link w:val="HeaderChar"/>
    <w:uiPriority w:val="99"/>
    <w:unhideWhenUsed/>
    <w:rsid w:val="008F2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DC4"/>
  </w:style>
  <w:style w:type="paragraph" w:styleId="Footer">
    <w:name w:val="footer"/>
    <w:basedOn w:val="Normal"/>
    <w:link w:val="FooterChar"/>
    <w:uiPriority w:val="99"/>
    <w:unhideWhenUsed/>
    <w:rsid w:val="008F2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DC4"/>
  </w:style>
  <w:style w:type="paragraph" w:styleId="Revision">
    <w:name w:val="Revision"/>
    <w:hidden/>
    <w:uiPriority w:val="99"/>
    <w:semiHidden/>
    <w:rsid w:val="000A5E5D"/>
    <w:pPr>
      <w:spacing w:after="0" w:line="240" w:lineRule="auto"/>
    </w:pPr>
  </w:style>
  <w:style w:type="character" w:styleId="Hyperlink">
    <w:name w:val="Hyperlink"/>
    <w:basedOn w:val="DefaultParagraphFont"/>
    <w:uiPriority w:val="99"/>
    <w:unhideWhenUsed/>
    <w:rsid w:val="00D25243"/>
    <w:rPr>
      <w:color w:val="0563C1" w:themeColor="hyperlink"/>
      <w:u w:val="single"/>
    </w:rPr>
  </w:style>
  <w:style w:type="character" w:styleId="UnresolvedMention">
    <w:name w:val="Unresolved Mention"/>
    <w:basedOn w:val="DefaultParagraphFont"/>
    <w:uiPriority w:val="99"/>
    <w:semiHidden/>
    <w:unhideWhenUsed/>
    <w:rsid w:val="00D25243"/>
    <w:rPr>
      <w:color w:val="605E5C"/>
      <w:shd w:val="clear" w:color="auto" w:fill="E1DFDD"/>
    </w:rPr>
  </w:style>
  <w:style w:type="character" w:customStyle="1" w:styleId="Heading1Char">
    <w:name w:val="Heading 1 Char"/>
    <w:basedOn w:val="DefaultParagraphFont"/>
    <w:link w:val="Heading1"/>
    <w:uiPriority w:val="9"/>
    <w:rsid w:val="00C57947"/>
    <w:rPr>
      <w:rFonts w:asciiTheme="majorHAnsi" w:eastAsiaTheme="majorEastAsia" w:hAnsiTheme="majorHAnsi" w:cstheme="majorBidi"/>
      <w:b/>
      <w:color w:val="FFA53C"/>
      <w:sz w:val="28"/>
      <w:szCs w:val="32"/>
    </w:rPr>
  </w:style>
  <w:style w:type="character" w:styleId="IntenseEmphasis">
    <w:name w:val="Intense Emphasis"/>
    <w:basedOn w:val="DefaultParagraphFont"/>
    <w:uiPriority w:val="21"/>
    <w:qFormat/>
    <w:rsid w:val="00C209C9"/>
    <w:rPr>
      <w:rFonts w:asciiTheme="minorHAnsi" w:hAnsiTheme="minorHAnsi"/>
      <w:b/>
      <w:i w:val="0"/>
      <w:iCs/>
      <w:color w:val="ED40A9"/>
      <w:sz w:val="24"/>
    </w:rPr>
  </w:style>
  <w:style w:type="character" w:styleId="FollowedHyperlink">
    <w:name w:val="FollowedHyperlink"/>
    <w:basedOn w:val="DefaultParagraphFont"/>
    <w:uiPriority w:val="99"/>
    <w:semiHidden/>
    <w:unhideWhenUsed/>
    <w:rsid w:val="003C4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allivesteam@ndti.org.uk" TargetMode="External"/><Relationship Id="rId3" Type="http://schemas.openxmlformats.org/officeDocument/2006/relationships/webSettings" Target="webSettings.xml"/><Relationship Id="rId7" Type="http://schemas.openxmlformats.org/officeDocument/2006/relationships/hyperlink" Target="https://view.officeapps.live.com/op/view.aspx?src=https%3A%2F%2Fwww.ndti.org.uk%2Fassets%2Ffiles%2FCoproduction-case-study-template.docx&amp;wdOrigin=BROWSE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pages/responsepage.aspx?id=uc24UbDrdEqOZ9HMRiI951-Q5MXMoKZKv2rFCLg3f0dUOFkzV0oySEEyU1RZUVVUWlkxRzhMSjdJMC4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405</Words>
  <Characters>2241</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Griffiths</dc:creator>
  <cp:keywords/>
  <dc:description/>
  <cp:lastModifiedBy>Rebecca Krzyzosiak</cp:lastModifiedBy>
  <cp:revision>5</cp:revision>
  <dcterms:created xsi:type="dcterms:W3CDTF">2023-02-24T13:54:00Z</dcterms:created>
  <dcterms:modified xsi:type="dcterms:W3CDTF">2023-02-24T13:58:00Z</dcterms:modified>
</cp:coreProperties>
</file>