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A03D" w14:textId="4B409135" w:rsidR="00BD7A20" w:rsidRPr="00F97FBD" w:rsidRDefault="00E327D6" w:rsidP="00222DBD">
      <w:pPr>
        <w:spacing w:after="0"/>
        <w:jc w:val="center"/>
        <w:rPr>
          <w:rFonts w:ascii="Montserrat" w:hAnsi="Montserrat"/>
          <w:b/>
          <w:bCs/>
          <w:sz w:val="28"/>
          <w:szCs w:val="28"/>
        </w:rPr>
      </w:pPr>
      <w:r w:rsidRPr="00F97FBD">
        <w:rPr>
          <w:rFonts w:ascii="Montserrat" w:hAnsi="Montserrat"/>
          <w:noProof/>
        </w:rPr>
        <w:drawing>
          <wp:inline distT="0" distB="0" distL="0" distR="0" wp14:anchorId="21003C43" wp14:editId="1851D9E5">
            <wp:extent cx="9766300" cy="1003300"/>
            <wp:effectExtent l="0" t="0" r="6350" b="6350"/>
            <wp:docPr id="1232824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42C16" w14:textId="4941D0F6" w:rsidR="00BD52AE" w:rsidRPr="00F97FBD" w:rsidRDefault="00414BF1" w:rsidP="00222DBD">
      <w:pPr>
        <w:spacing w:after="0"/>
        <w:rPr>
          <w:rFonts w:ascii="Montserrat" w:hAnsi="Montserrat" w:cstheme="minorHAnsi"/>
          <w:b/>
          <w:bCs/>
          <w:sz w:val="52"/>
          <w:szCs w:val="52"/>
        </w:rPr>
      </w:pPr>
      <w:r w:rsidRPr="00F97FBD">
        <w:rPr>
          <w:rFonts w:ascii="Montserrat" w:hAnsi="Montserrat" w:cstheme="minorHAnsi"/>
          <w:b/>
          <w:bCs/>
          <w:sz w:val="52"/>
          <w:szCs w:val="52"/>
        </w:rPr>
        <w:t>Action Plan</w:t>
      </w:r>
      <w:r w:rsidR="009B7B79" w:rsidRPr="00F97FBD">
        <w:rPr>
          <w:rFonts w:ascii="Montserrat" w:hAnsi="Montserrat" w:cstheme="minorHAnsi"/>
          <w:b/>
          <w:bCs/>
          <w:sz w:val="52"/>
          <w:szCs w:val="52"/>
        </w:rPr>
        <w:t xml:space="preserve"> 2025/6</w:t>
      </w:r>
    </w:p>
    <w:p w14:paraId="294BDE52" w14:textId="717E3B72" w:rsidR="004D2553" w:rsidRPr="00F97FBD" w:rsidRDefault="000D23E1" w:rsidP="00222DBD">
      <w:pPr>
        <w:spacing w:after="0"/>
        <w:rPr>
          <w:rFonts w:ascii="Montserrat" w:hAnsi="Montserrat" w:cstheme="minorHAnsi"/>
          <w:sz w:val="28"/>
          <w:szCs w:val="28"/>
        </w:rPr>
      </w:pPr>
      <w:r w:rsidRPr="00F97FBD">
        <w:rPr>
          <w:rFonts w:ascii="Montserrat" w:hAnsi="Montserrat" w:cstheme="minorHAnsi"/>
          <w:sz w:val="28"/>
          <w:szCs w:val="28"/>
        </w:rPr>
        <w:t>To be used by Local Authorities as part of the Internships Work programme</w:t>
      </w:r>
      <w:r w:rsidR="00E327D6" w:rsidRPr="00F97FBD">
        <w:rPr>
          <w:rFonts w:ascii="Montserrat" w:hAnsi="Montserrat" w:cstheme="minorHAnsi"/>
          <w:sz w:val="28"/>
          <w:szCs w:val="28"/>
        </w:rPr>
        <w:t>.</w:t>
      </w:r>
    </w:p>
    <w:p w14:paraId="5E9CB7CB" w14:textId="77777777" w:rsidR="00222DBD" w:rsidRPr="00554F3E" w:rsidRDefault="00222DBD" w:rsidP="00222DBD">
      <w:pPr>
        <w:spacing w:after="0"/>
        <w:rPr>
          <w:rFonts w:ascii="Montserrat" w:hAnsi="Montserrat"/>
          <w:b/>
          <w:bCs/>
        </w:rPr>
      </w:pPr>
    </w:p>
    <w:tbl>
      <w:tblPr>
        <w:tblStyle w:val="TableGrid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4"/>
        <w:gridCol w:w="8854"/>
      </w:tblGrid>
      <w:tr w:rsidR="009A0586" w:rsidRPr="00F97FBD" w14:paraId="5783637C" w14:textId="77777777" w:rsidTr="00E327D6">
        <w:trPr>
          <w:trHeight w:val="644"/>
        </w:trPr>
        <w:tc>
          <w:tcPr>
            <w:tcW w:w="2123" w:type="pct"/>
            <w:shd w:val="clear" w:color="auto" w:fill="FDE6D0" w:themeFill="background2"/>
            <w:vAlign w:val="center"/>
          </w:tcPr>
          <w:p w14:paraId="3D43D5F1" w14:textId="77777777" w:rsidR="009A0586" w:rsidRPr="00F97FBD" w:rsidRDefault="009A0586" w:rsidP="00222DBD">
            <w:pPr>
              <w:spacing w:line="20" w:lineRule="atLeast"/>
              <w:rPr>
                <w:rFonts w:ascii="Montserrat" w:hAnsi="Montserrat" w:cstheme="minorHAnsi"/>
                <w:b/>
                <w:bCs/>
                <w:sz w:val="28"/>
                <w:szCs w:val="28"/>
              </w:rPr>
            </w:pPr>
            <w:r w:rsidRPr="00F97FBD">
              <w:rPr>
                <w:rFonts w:ascii="Montserrat" w:hAnsi="Montserrat" w:cstheme="minorHAnsi"/>
                <w:b/>
                <w:bCs/>
                <w:sz w:val="28"/>
                <w:szCs w:val="28"/>
              </w:rPr>
              <w:t>Local Authority Name</w:t>
            </w:r>
          </w:p>
        </w:tc>
        <w:tc>
          <w:tcPr>
            <w:tcW w:w="2877" w:type="pct"/>
            <w:vAlign w:val="center"/>
          </w:tcPr>
          <w:p w14:paraId="6E73474E" w14:textId="1DE603E6" w:rsidR="009A0586" w:rsidRPr="00F97FBD" w:rsidRDefault="009A0586" w:rsidP="00222DBD">
            <w:pPr>
              <w:spacing w:line="20" w:lineRule="atLeast"/>
              <w:rPr>
                <w:rFonts w:ascii="Montserrat" w:hAnsi="Montserrat" w:cs="Arial"/>
                <w:sz w:val="28"/>
                <w:szCs w:val="28"/>
              </w:rPr>
            </w:pPr>
          </w:p>
        </w:tc>
      </w:tr>
      <w:tr w:rsidR="009A0586" w:rsidRPr="00F97FBD" w14:paraId="48DCB7FD" w14:textId="77777777" w:rsidTr="00E327D6">
        <w:trPr>
          <w:trHeight w:val="696"/>
        </w:trPr>
        <w:tc>
          <w:tcPr>
            <w:tcW w:w="2123" w:type="pct"/>
            <w:shd w:val="clear" w:color="auto" w:fill="FDE6D0" w:themeFill="background2"/>
            <w:vAlign w:val="center"/>
          </w:tcPr>
          <w:p w14:paraId="668C7877" w14:textId="77777777" w:rsidR="009A0586" w:rsidRPr="00F97FBD" w:rsidRDefault="009A0586" w:rsidP="00222DBD">
            <w:pPr>
              <w:spacing w:line="20" w:lineRule="atLeast"/>
              <w:rPr>
                <w:rFonts w:ascii="Montserrat" w:hAnsi="Montserrat" w:cstheme="minorHAnsi"/>
                <w:b/>
                <w:bCs/>
                <w:sz w:val="28"/>
                <w:szCs w:val="28"/>
              </w:rPr>
            </w:pPr>
            <w:r w:rsidRPr="00F97FBD">
              <w:rPr>
                <w:rFonts w:ascii="Montserrat" w:hAnsi="Montserrat" w:cstheme="minorHAnsi"/>
                <w:b/>
                <w:bCs/>
                <w:sz w:val="28"/>
                <w:szCs w:val="28"/>
              </w:rPr>
              <w:t>Name of Person Responsible for Action Plan</w:t>
            </w:r>
          </w:p>
        </w:tc>
        <w:tc>
          <w:tcPr>
            <w:tcW w:w="2877" w:type="pct"/>
            <w:vAlign w:val="center"/>
          </w:tcPr>
          <w:p w14:paraId="35F66711" w14:textId="6BB619E6" w:rsidR="009A0586" w:rsidRPr="00F97FBD" w:rsidRDefault="009A0586" w:rsidP="00222DBD">
            <w:pPr>
              <w:spacing w:line="20" w:lineRule="atLeast"/>
              <w:rPr>
                <w:rFonts w:ascii="Montserrat" w:hAnsi="Montserrat" w:cs="Arial"/>
                <w:sz w:val="28"/>
                <w:szCs w:val="28"/>
              </w:rPr>
            </w:pPr>
          </w:p>
        </w:tc>
      </w:tr>
      <w:tr w:rsidR="009A0586" w:rsidRPr="00F97FBD" w14:paraId="6E83CCF4" w14:textId="77777777" w:rsidTr="00E327D6">
        <w:trPr>
          <w:trHeight w:val="756"/>
        </w:trPr>
        <w:tc>
          <w:tcPr>
            <w:tcW w:w="2123" w:type="pct"/>
            <w:shd w:val="clear" w:color="auto" w:fill="FDE6D0" w:themeFill="background2"/>
            <w:vAlign w:val="center"/>
          </w:tcPr>
          <w:p w14:paraId="568B4352" w14:textId="77777777" w:rsidR="009A0586" w:rsidRPr="00F97FBD" w:rsidRDefault="009A0586" w:rsidP="00222DBD">
            <w:pPr>
              <w:spacing w:line="20" w:lineRule="atLeast"/>
              <w:rPr>
                <w:rFonts w:ascii="Montserrat" w:hAnsi="Montserrat" w:cstheme="minorHAnsi"/>
                <w:b/>
                <w:bCs/>
                <w:sz w:val="28"/>
                <w:szCs w:val="28"/>
              </w:rPr>
            </w:pPr>
            <w:r w:rsidRPr="00F97FBD">
              <w:rPr>
                <w:rFonts w:ascii="Montserrat" w:hAnsi="Montserrat" w:cstheme="minorHAnsi"/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2877" w:type="pct"/>
            <w:vAlign w:val="center"/>
          </w:tcPr>
          <w:p w14:paraId="37A27589" w14:textId="77777777" w:rsidR="009A0586" w:rsidRPr="00F97FBD" w:rsidRDefault="009A0586" w:rsidP="00222DBD">
            <w:pPr>
              <w:spacing w:line="20" w:lineRule="atLeast"/>
              <w:rPr>
                <w:rFonts w:ascii="Montserrat" w:hAnsi="Montserrat" w:cs="Arial"/>
                <w:sz w:val="28"/>
                <w:szCs w:val="28"/>
              </w:rPr>
            </w:pPr>
          </w:p>
        </w:tc>
      </w:tr>
      <w:tr w:rsidR="009A0586" w:rsidRPr="00F97FBD" w14:paraId="653ADDEB" w14:textId="77777777" w:rsidTr="00E327D6">
        <w:trPr>
          <w:trHeight w:val="714"/>
        </w:trPr>
        <w:tc>
          <w:tcPr>
            <w:tcW w:w="2123" w:type="pct"/>
            <w:shd w:val="clear" w:color="auto" w:fill="FDE6D0" w:themeFill="background2"/>
            <w:vAlign w:val="center"/>
          </w:tcPr>
          <w:p w14:paraId="515A91B8" w14:textId="77777777" w:rsidR="009A0586" w:rsidRPr="00F97FBD" w:rsidRDefault="009A0586" w:rsidP="00222DBD">
            <w:pPr>
              <w:spacing w:line="20" w:lineRule="atLeast"/>
              <w:rPr>
                <w:rFonts w:ascii="Montserrat" w:hAnsi="Montserrat" w:cstheme="minorHAnsi"/>
                <w:b/>
                <w:bCs/>
                <w:sz w:val="28"/>
                <w:szCs w:val="28"/>
              </w:rPr>
            </w:pPr>
            <w:r w:rsidRPr="00F97FBD">
              <w:rPr>
                <w:rFonts w:ascii="Montserrat" w:hAnsi="Montserrat" w:cstheme="minorHAnsi"/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2877" w:type="pct"/>
            <w:vAlign w:val="center"/>
          </w:tcPr>
          <w:p w14:paraId="1A951B09" w14:textId="77777777" w:rsidR="009A0586" w:rsidRPr="00F97FBD" w:rsidRDefault="009A0586" w:rsidP="00222DBD">
            <w:pPr>
              <w:spacing w:line="20" w:lineRule="atLeast"/>
              <w:rPr>
                <w:rFonts w:ascii="Montserrat" w:hAnsi="Montserrat" w:cs="Arial"/>
                <w:sz w:val="28"/>
                <w:szCs w:val="28"/>
              </w:rPr>
            </w:pPr>
          </w:p>
        </w:tc>
      </w:tr>
    </w:tbl>
    <w:p w14:paraId="1E605C4F" w14:textId="77777777" w:rsidR="00222DBD" w:rsidRPr="00F97FBD" w:rsidRDefault="00222DBD" w:rsidP="00222DBD">
      <w:pPr>
        <w:spacing w:after="0"/>
        <w:rPr>
          <w:rFonts w:ascii="Montserrat" w:hAnsi="Montserrat"/>
          <w:sz w:val="24"/>
          <w:szCs w:val="24"/>
        </w:rPr>
      </w:pPr>
    </w:p>
    <w:p w14:paraId="71C217AA" w14:textId="7887942C" w:rsidR="00BD7A20" w:rsidRDefault="009A0586" w:rsidP="00222DBD">
      <w:pPr>
        <w:spacing w:after="0"/>
        <w:rPr>
          <w:rFonts w:ascii="Montserrat" w:hAnsi="Montserrat" w:cstheme="minorHAnsi"/>
        </w:rPr>
      </w:pPr>
      <w:r w:rsidRPr="00F97FBD">
        <w:rPr>
          <w:rFonts w:ascii="Montserrat" w:hAnsi="Montserrat" w:cstheme="minorHAnsi"/>
        </w:rPr>
        <w:t>P</w:t>
      </w:r>
      <w:r w:rsidR="00490DA1" w:rsidRPr="00F97FBD">
        <w:rPr>
          <w:rFonts w:ascii="Montserrat" w:hAnsi="Montserrat" w:cstheme="minorHAnsi"/>
        </w:rPr>
        <w:t xml:space="preserve">lease note this action plan </w:t>
      </w:r>
      <w:r w:rsidR="009B7B79" w:rsidRPr="00F97FBD">
        <w:rPr>
          <w:rFonts w:ascii="Montserrat" w:hAnsi="Montserrat" w:cstheme="minorHAnsi"/>
        </w:rPr>
        <w:t>has</w:t>
      </w:r>
      <w:r w:rsidR="00807D69" w:rsidRPr="00F97FBD">
        <w:rPr>
          <w:rFonts w:ascii="Montserrat" w:hAnsi="Montserrat" w:cstheme="minorHAnsi"/>
        </w:rPr>
        <w:t xml:space="preserve"> been updated to build on what has been achieved between 2022 and 2025. It is</w:t>
      </w:r>
      <w:r w:rsidR="00490DA1" w:rsidRPr="00F97FBD">
        <w:rPr>
          <w:rFonts w:ascii="Montserrat" w:hAnsi="Montserrat" w:cstheme="minorHAnsi"/>
        </w:rPr>
        <w:t xml:space="preserve"> a live document that will be developed over the </w:t>
      </w:r>
      <w:r w:rsidR="005F204B" w:rsidRPr="00F97FBD">
        <w:rPr>
          <w:rFonts w:ascii="Montserrat" w:hAnsi="Montserrat" w:cstheme="minorHAnsi"/>
        </w:rPr>
        <w:t xml:space="preserve">coming year and beyond. </w:t>
      </w:r>
      <w:r w:rsidR="00490DA1" w:rsidRPr="00F97FBD">
        <w:rPr>
          <w:rFonts w:ascii="Montserrat" w:hAnsi="Montserrat" w:cstheme="minorHAnsi"/>
        </w:rPr>
        <w:t xml:space="preserve">Support will </w:t>
      </w:r>
      <w:r w:rsidR="005F204B" w:rsidRPr="00F97FBD">
        <w:rPr>
          <w:rFonts w:ascii="Montserrat" w:hAnsi="Montserrat" w:cstheme="minorHAnsi"/>
        </w:rPr>
        <w:t xml:space="preserve">continue to </w:t>
      </w:r>
      <w:r w:rsidR="00490DA1" w:rsidRPr="00F97FBD">
        <w:rPr>
          <w:rFonts w:ascii="Montserrat" w:hAnsi="Montserrat" w:cstheme="minorHAnsi"/>
        </w:rPr>
        <w:t xml:space="preserve">be available from your </w:t>
      </w:r>
      <w:hyperlink r:id="rId11" w:history="1">
        <w:r w:rsidR="00490DA1" w:rsidRPr="00F97FBD">
          <w:rPr>
            <w:rStyle w:val="Hyperlink"/>
            <w:rFonts w:ascii="Montserrat" w:hAnsi="Montserrat" w:cstheme="minorHAnsi"/>
          </w:rPr>
          <w:t xml:space="preserve">NDTi </w:t>
        </w:r>
        <w:r w:rsidR="004D63A1" w:rsidRPr="00F97FBD">
          <w:rPr>
            <w:rStyle w:val="Hyperlink"/>
            <w:rFonts w:ascii="Montserrat" w:hAnsi="Montserrat" w:cstheme="minorHAnsi"/>
          </w:rPr>
          <w:t>Regional Lead</w:t>
        </w:r>
      </w:hyperlink>
      <w:r w:rsidR="00490DA1" w:rsidRPr="00F97FBD">
        <w:rPr>
          <w:rFonts w:ascii="Montserrat" w:hAnsi="Montserrat" w:cstheme="minorHAnsi"/>
        </w:rPr>
        <w:t xml:space="preserve"> to support you with this plan. </w:t>
      </w:r>
    </w:p>
    <w:p w14:paraId="34C8CC74" w14:textId="77777777" w:rsidR="00216183" w:rsidRDefault="00216183" w:rsidP="00222DBD">
      <w:pPr>
        <w:spacing w:after="0"/>
        <w:rPr>
          <w:rFonts w:ascii="Montserrat" w:hAnsi="Montserrat" w:cstheme="minorHAnsi"/>
        </w:rPr>
      </w:pPr>
    </w:p>
    <w:p w14:paraId="7363F468" w14:textId="73337F32" w:rsidR="00222DBD" w:rsidRPr="00216183" w:rsidRDefault="00554F3E" w:rsidP="00216183">
      <w:pPr>
        <w:spacing w:after="0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 xml:space="preserve">The </w:t>
      </w:r>
      <w:r w:rsidRPr="00216183">
        <w:rPr>
          <w:rFonts w:ascii="Montserrat" w:hAnsi="Montserrat" w:cstheme="minorHAnsi"/>
          <w:b/>
          <w:bCs/>
        </w:rPr>
        <w:t>bolded outcomes</w:t>
      </w:r>
      <w:r>
        <w:rPr>
          <w:rFonts w:ascii="Montserrat" w:hAnsi="Montserrat" w:cstheme="minorHAnsi"/>
        </w:rPr>
        <w:t xml:space="preserve"> are the priorities</w:t>
      </w:r>
      <w:r w:rsidR="00216183">
        <w:rPr>
          <w:rFonts w:ascii="Montserrat" w:hAnsi="Montserrat" w:cstheme="minorHAnsi"/>
        </w:rPr>
        <w:t xml:space="preserve"> for 2025/6.</w:t>
      </w:r>
    </w:p>
    <w:p w14:paraId="5CA41CFC" w14:textId="77777777" w:rsidR="00222DBD" w:rsidRPr="00F97FBD" w:rsidRDefault="00222DBD" w:rsidP="00222DBD">
      <w:pPr>
        <w:pStyle w:val="IWParagraph"/>
        <w:pBdr>
          <w:bottom w:val="single" w:sz="6" w:space="1" w:color="auto"/>
        </w:pBdr>
        <w:spacing w:before="0" w:after="0" w:line="20" w:lineRule="atLeast"/>
        <w:rPr>
          <w:rFonts w:ascii="Montserrat" w:hAnsi="Montserrat"/>
          <w:b/>
          <w:bCs/>
        </w:rPr>
      </w:pPr>
    </w:p>
    <w:p w14:paraId="1EF8DC45" w14:textId="77777777" w:rsidR="00222DBD" w:rsidRPr="00F97FBD" w:rsidRDefault="00222DBD" w:rsidP="00222DBD">
      <w:pPr>
        <w:pStyle w:val="IWParagraph"/>
        <w:spacing w:before="0" w:after="0" w:line="20" w:lineRule="atLeast"/>
        <w:rPr>
          <w:rFonts w:ascii="Montserrat" w:hAnsi="Montserrat"/>
          <w:b/>
          <w:bCs/>
          <w:sz w:val="2"/>
          <w:szCs w:val="2"/>
        </w:rPr>
      </w:pPr>
    </w:p>
    <w:p w14:paraId="4C270C0C" w14:textId="77777777" w:rsidR="00222DBD" w:rsidRPr="00F97FBD" w:rsidRDefault="00222DBD" w:rsidP="00222DBD">
      <w:pPr>
        <w:pStyle w:val="IWParagraph"/>
        <w:spacing w:before="0" w:after="0" w:line="20" w:lineRule="atLeast"/>
        <w:rPr>
          <w:rFonts w:ascii="Montserrat" w:hAnsi="Montserrat" w:cstheme="minorHAnsi"/>
          <w:b/>
          <w:bCs/>
          <w:sz w:val="22"/>
          <w:szCs w:val="22"/>
        </w:rPr>
      </w:pPr>
      <w:r w:rsidRPr="00F97FBD">
        <w:rPr>
          <w:rFonts w:ascii="Montserrat" w:hAnsi="Montserrat" w:cstheme="minorHAnsi"/>
          <w:b/>
          <w:bCs/>
          <w:sz w:val="22"/>
          <w:szCs w:val="22"/>
        </w:rPr>
        <w:t>About Internships Work</w:t>
      </w:r>
    </w:p>
    <w:p w14:paraId="1105FF0E" w14:textId="54199D39" w:rsidR="00222DBD" w:rsidRPr="00F97FBD" w:rsidRDefault="00222DBD" w:rsidP="00222DBD">
      <w:pPr>
        <w:pStyle w:val="IWFooter"/>
        <w:spacing w:before="0" w:after="0" w:line="20" w:lineRule="atLeast"/>
        <w:rPr>
          <w:rFonts w:ascii="Montserrat" w:hAnsi="Montserrat" w:cstheme="minorHAnsi"/>
          <w:sz w:val="22"/>
          <w:szCs w:val="22"/>
        </w:rPr>
      </w:pPr>
      <w:r w:rsidRPr="00F97FBD">
        <w:rPr>
          <w:rFonts w:ascii="Montserrat" w:hAnsi="Montserrat" w:cstheme="minorHAnsi"/>
          <w:sz w:val="22"/>
          <w:szCs w:val="22"/>
        </w:rPr>
        <w:t xml:space="preserve">Internships Work is a programme funded by the Department for Education, which </w:t>
      </w:r>
      <w:r w:rsidR="00614FA6" w:rsidRPr="00F97FBD">
        <w:rPr>
          <w:rFonts w:ascii="Montserrat" w:hAnsi="Montserrat" w:cstheme="minorHAnsi"/>
          <w:sz w:val="22"/>
          <w:szCs w:val="22"/>
        </w:rPr>
        <w:t>began</w:t>
      </w:r>
      <w:r w:rsidR="003A0468" w:rsidRPr="00F97FBD">
        <w:rPr>
          <w:rFonts w:ascii="Montserrat" w:hAnsi="Montserrat" w:cstheme="minorHAnsi"/>
          <w:sz w:val="22"/>
          <w:szCs w:val="22"/>
        </w:rPr>
        <w:t xml:space="preserve"> </w:t>
      </w:r>
      <w:r w:rsidR="00614FA6" w:rsidRPr="00F97FBD">
        <w:rPr>
          <w:rFonts w:ascii="Montserrat" w:hAnsi="Montserrat" w:cstheme="minorHAnsi"/>
          <w:sz w:val="22"/>
          <w:szCs w:val="22"/>
        </w:rPr>
        <w:t>i</w:t>
      </w:r>
      <w:r w:rsidR="003A0468" w:rsidRPr="00F97FBD">
        <w:rPr>
          <w:rFonts w:ascii="Montserrat" w:hAnsi="Montserrat" w:cstheme="minorHAnsi"/>
          <w:sz w:val="22"/>
          <w:szCs w:val="22"/>
        </w:rPr>
        <w:t xml:space="preserve">n September 2022 and has </w:t>
      </w:r>
      <w:r w:rsidRPr="00F97FBD">
        <w:rPr>
          <w:rFonts w:ascii="Montserrat" w:hAnsi="Montserrat" w:cstheme="minorHAnsi"/>
          <w:sz w:val="22"/>
          <w:szCs w:val="22"/>
        </w:rPr>
        <w:t>double</w:t>
      </w:r>
      <w:r w:rsidR="003A0468" w:rsidRPr="00F97FBD">
        <w:rPr>
          <w:rFonts w:ascii="Montserrat" w:hAnsi="Montserrat" w:cstheme="minorHAnsi"/>
          <w:sz w:val="22"/>
          <w:szCs w:val="22"/>
        </w:rPr>
        <w:t>d</w:t>
      </w:r>
      <w:r w:rsidRPr="00F97FBD">
        <w:rPr>
          <w:rFonts w:ascii="Montserrat" w:hAnsi="Montserrat" w:cstheme="minorHAnsi"/>
          <w:sz w:val="22"/>
          <w:szCs w:val="22"/>
        </w:rPr>
        <w:t xml:space="preserve"> </w:t>
      </w:r>
      <w:r w:rsidR="00975CA8" w:rsidRPr="00F97FBD">
        <w:rPr>
          <w:rFonts w:ascii="Montserrat" w:hAnsi="Montserrat" w:cstheme="minorHAnsi"/>
          <w:sz w:val="22"/>
          <w:szCs w:val="22"/>
        </w:rPr>
        <w:t xml:space="preserve">the number of </w:t>
      </w:r>
      <w:r w:rsidRPr="00F97FBD">
        <w:rPr>
          <w:rFonts w:ascii="Montserrat" w:hAnsi="Montserrat" w:cstheme="minorHAnsi"/>
          <w:sz w:val="22"/>
          <w:szCs w:val="22"/>
        </w:rPr>
        <w:t>supported internship p</w:t>
      </w:r>
      <w:r w:rsidR="001E5CEC" w:rsidRPr="00F97FBD">
        <w:rPr>
          <w:rFonts w:ascii="Montserrat" w:hAnsi="Montserrat" w:cstheme="minorHAnsi"/>
          <w:sz w:val="22"/>
          <w:szCs w:val="22"/>
        </w:rPr>
        <w:t>laces</w:t>
      </w:r>
      <w:r w:rsidRPr="00F97FBD">
        <w:rPr>
          <w:rFonts w:ascii="Montserrat" w:hAnsi="Montserrat" w:cstheme="minorHAnsi"/>
          <w:sz w:val="22"/>
          <w:szCs w:val="22"/>
        </w:rPr>
        <w:t xml:space="preserve"> in England by enabling </w:t>
      </w:r>
      <w:r w:rsidR="003D4D44" w:rsidRPr="00F97FBD">
        <w:rPr>
          <w:rFonts w:ascii="Montserrat" w:hAnsi="Montserrat" w:cstheme="minorHAnsi"/>
          <w:sz w:val="22"/>
          <w:szCs w:val="22"/>
        </w:rPr>
        <w:t xml:space="preserve">over </w:t>
      </w:r>
      <w:r w:rsidRPr="00F97FBD">
        <w:rPr>
          <w:rFonts w:ascii="Montserrat" w:hAnsi="Montserrat" w:cstheme="minorHAnsi"/>
          <w:sz w:val="22"/>
          <w:szCs w:val="22"/>
        </w:rPr>
        <w:t xml:space="preserve">4500 young adults, aged 16-24 with additional needs, to benefit from a supported internship. </w:t>
      </w:r>
      <w:r w:rsidR="001E5CEC" w:rsidRPr="00F97FBD">
        <w:rPr>
          <w:rFonts w:ascii="Montserrat" w:hAnsi="Montserrat" w:cstheme="minorHAnsi"/>
          <w:sz w:val="22"/>
          <w:szCs w:val="22"/>
        </w:rPr>
        <w:t xml:space="preserve">The programme </w:t>
      </w:r>
      <w:r w:rsidRPr="00F97FBD">
        <w:rPr>
          <w:rFonts w:ascii="Montserrat" w:hAnsi="Montserrat" w:cstheme="minorHAnsi"/>
          <w:sz w:val="22"/>
          <w:szCs w:val="22"/>
        </w:rPr>
        <w:t>is designed to support more</w:t>
      </w:r>
      <w:r w:rsidRPr="00F97FBD">
        <w:rPr>
          <w:rFonts w:ascii="Montserrat" w:hAnsi="Montserrat"/>
          <w:sz w:val="22"/>
          <w:szCs w:val="22"/>
        </w:rPr>
        <w:t xml:space="preserve"> </w:t>
      </w:r>
      <w:r w:rsidRPr="00F97FBD">
        <w:rPr>
          <w:rFonts w:ascii="Montserrat" w:hAnsi="Montserrat" w:cstheme="minorHAnsi"/>
          <w:sz w:val="22"/>
          <w:szCs w:val="22"/>
        </w:rPr>
        <w:t xml:space="preserve">young people with additional needs to have greater choice and control over their future, </w:t>
      </w:r>
      <w:proofErr w:type="gramStart"/>
      <w:r w:rsidRPr="00F97FBD">
        <w:rPr>
          <w:rFonts w:ascii="Montserrat" w:hAnsi="Montserrat" w:cstheme="minorHAnsi"/>
          <w:sz w:val="22"/>
          <w:szCs w:val="22"/>
        </w:rPr>
        <w:t>opening up</w:t>
      </w:r>
      <w:proofErr w:type="gramEnd"/>
      <w:r w:rsidRPr="00F97FBD">
        <w:rPr>
          <w:rFonts w:ascii="Montserrat" w:hAnsi="Montserrat" w:cstheme="minorHAnsi"/>
          <w:sz w:val="22"/>
          <w:szCs w:val="22"/>
        </w:rPr>
        <w:t xml:space="preserve"> opportunities that prepare them for adult life and independent living</w:t>
      </w:r>
      <w:r w:rsidR="0044407E" w:rsidRPr="00F97FBD">
        <w:rPr>
          <w:rFonts w:ascii="Montserrat" w:hAnsi="Montserrat" w:cstheme="minorHAnsi"/>
          <w:sz w:val="22"/>
          <w:szCs w:val="22"/>
        </w:rPr>
        <w:t>.</w:t>
      </w:r>
    </w:p>
    <w:p w14:paraId="2E1675A2" w14:textId="77777777" w:rsidR="009A0586" w:rsidRPr="00F97FBD" w:rsidRDefault="00222DBD" w:rsidP="00222DBD">
      <w:pPr>
        <w:pStyle w:val="IWFooter"/>
        <w:spacing w:before="0" w:after="0" w:line="20" w:lineRule="atLeast"/>
        <w:rPr>
          <w:rFonts w:ascii="Montserrat" w:hAnsi="Montserrat" w:cstheme="minorHAnsi"/>
          <w:b/>
          <w:bCs/>
          <w:sz w:val="28"/>
          <w:szCs w:val="28"/>
        </w:rPr>
      </w:pPr>
      <w:r w:rsidRPr="00F97FBD">
        <w:rPr>
          <w:rFonts w:ascii="Montserrat" w:hAnsi="Montserrat" w:cstheme="minorHAnsi"/>
          <w:sz w:val="22"/>
          <w:szCs w:val="22"/>
        </w:rPr>
        <w:br w:type="column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56"/>
        <w:gridCol w:w="4980"/>
        <w:gridCol w:w="3308"/>
        <w:gridCol w:w="2834"/>
        <w:gridCol w:w="2210"/>
      </w:tblGrid>
      <w:tr w:rsidR="000C7F5E" w:rsidRPr="00F31495" w14:paraId="12E4DA24" w14:textId="77777777" w:rsidTr="004818CB">
        <w:trPr>
          <w:tblHeader/>
        </w:trPr>
        <w:tc>
          <w:tcPr>
            <w:tcW w:w="668" w:type="pct"/>
            <w:shd w:val="clear" w:color="auto" w:fill="FF9900" w:themeFill="accent2"/>
          </w:tcPr>
          <w:p w14:paraId="2EAB8E83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Topic</w:t>
            </w:r>
          </w:p>
        </w:tc>
        <w:tc>
          <w:tcPr>
            <w:tcW w:w="1618" w:type="pct"/>
            <w:shd w:val="clear" w:color="auto" w:fill="FF9900" w:themeFill="accent2"/>
          </w:tcPr>
          <w:p w14:paraId="0686F615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Outcomes</w:t>
            </w:r>
          </w:p>
        </w:tc>
        <w:tc>
          <w:tcPr>
            <w:tcW w:w="1075" w:type="pct"/>
            <w:shd w:val="clear" w:color="auto" w:fill="FF9900" w:themeFill="accent2"/>
          </w:tcPr>
          <w:p w14:paraId="029B49D7" w14:textId="685B2D2A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Actions Year 4</w:t>
            </w:r>
          </w:p>
        </w:tc>
        <w:tc>
          <w:tcPr>
            <w:tcW w:w="921" w:type="pct"/>
            <w:shd w:val="clear" w:color="auto" w:fill="FF9900" w:themeFill="accent2"/>
          </w:tcPr>
          <w:p w14:paraId="4180CAE0" w14:textId="42EBE0A5" w:rsidR="000C7F5E" w:rsidRPr="00F31495" w:rsidRDefault="000C7F5E" w:rsidP="00E665A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Progress</w:t>
            </w:r>
          </w:p>
        </w:tc>
        <w:tc>
          <w:tcPr>
            <w:tcW w:w="718" w:type="pct"/>
            <w:shd w:val="clear" w:color="auto" w:fill="FF9900" w:themeFill="accent2"/>
          </w:tcPr>
          <w:p w14:paraId="175E2CAE" w14:textId="0A4CDB2C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Lead</w:t>
            </w:r>
          </w:p>
        </w:tc>
      </w:tr>
      <w:tr w:rsidR="000C7F5E" w:rsidRPr="00F31495" w14:paraId="4AEB5055" w14:textId="77777777" w:rsidTr="006F1205">
        <w:tc>
          <w:tcPr>
            <w:tcW w:w="668" w:type="pct"/>
            <w:shd w:val="clear" w:color="auto" w:fill="FDE6D0" w:themeFill="background2"/>
          </w:tcPr>
          <w:p w14:paraId="70916321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  <w:cap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Data</w:t>
            </w:r>
          </w:p>
        </w:tc>
        <w:tc>
          <w:tcPr>
            <w:tcW w:w="1618" w:type="pct"/>
          </w:tcPr>
          <w:p w14:paraId="2C1C98A8" w14:textId="2C62688B" w:rsidR="000C7F5E" w:rsidRPr="00F31495" w:rsidRDefault="005D37A0" w:rsidP="00F31495">
            <w:pPr>
              <w:pStyle w:val="ListParagraph"/>
              <w:numPr>
                <w:ilvl w:val="0"/>
                <w:numId w:val="10"/>
              </w:numPr>
              <w:ind w:left="382" w:hanging="283"/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T</w:t>
            </w:r>
            <w:r w:rsidR="004010F7" w:rsidRPr="00F31495">
              <w:rPr>
                <w:rFonts w:ascii="Montserrat" w:hAnsi="Montserrat" w:cstheme="minorHAnsi"/>
                <w:b/>
                <w:bCs/>
              </w:rPr>
              <w:t>he DfE SEN2 data collection</w:t>
            </w:r>
            <w:r w:rsidR="00672E0A" w:rsidRPr="00F31495">
              <w:rPr>
                <w:rFonts w:ascii="Montserrat" w:hAnsi="Montserrat" w:cstheme="minorHAnsi"/>
                <w:b/>
                <w:bCs/>
              </w:rPr>
              <w:t xml:space="preserve"> </w:t>
            </w:r>
            <w:r w:rsidR="00DC776B" w:rsidRPr="00F31495">
              <w:rPr>
                <w:rFonts w:ascii="Montserrat" w:hAnsi="Montserrat" w:cstheme="minorHAnsi"/>
                <w:b/>
                <w:bCs/>
              </w:rPr>
              <w:t>a</w:t>
            </w:r>
            <w:r w:rsidR="005E5183" w:rsidRPr="00F31495">
              <w:rPr>
                <w:rFonts w:ascii="Montserrat" w:hAnsi="Montserrat" w:cstheme="minorHAnsi"/>
                <w:b/>
                <w:bCs/>
              </w:rPr>
              <w:t xml:space="preserve">ccurately reflects </w:t>
            </w:r>
            <w:r w:rsidR="004F61E4" w:rsidRPr="00F31495">
              <w:rPr>
                <w:rFonts w:ascii="Montserrat" w:hAnsi="Montserrat" w:cstheme="minorHAnsi"/>
                <w:b/>
                <w:bCs/>
              </w:rPr>
              <w:t>actual numbers of young people undertaking supported internships an</w:t>
            </w:r>
            <w:r w:rsidR="0023121E" w:rsidRPr="00F31495">
              <w:rPr>
                <w:rFonts w:ascii="Montserrat" w:hAnsi="Montserrat" w:cstheme="minorHAnsi"/>
                <w:b/>
                <w:bCs/>
              </w:rPr>
              <w:t>d</w:t>
            </w:r>
            <w:r w:rsidR="004F61E4" w:rsidRPr="00F31495">
              <w:rPr>
                <w:rFonts w:ascii="Montserrat" w:hAnsi="Montserrat" w:cstheme="minorHAnsi"/>
                <w:b/>
                <w:bCs/>
              </w:rPr>
              <w:t xml:space="preserve"> other </w:t>
            </w:r>
            <w:r w:rsidR="005C03C1" w:rsidRPr="00F31495">
              <w:rPr>
                <w:rFonts w:ascii="Montserrat" w:hAnsi="Montserrat" w:cstheme="minorHAnsi"/>
                <w:b/>
                <w:bCs/>
              </w:rPr>
              <w:t>work-based</w:t>
            </w:r>
            <w:r w:rsidR="004F61E4" w:rsidRPr="00F31495">
              <w:rPr>
                <w:rFonts w:ascii="Montserrat" w:hAnsi="Montserrat" w:cstheme="minorHAnsi"/>
                <w:b/>
                <w:bCs/>
              </w:rPr>
              <w:t xml:space="preserve"> programmes</w:t>
            </w:r>
          </w:p>
          <w:p w14:paraId="1A9BCF44" w14:textId="265A090F" w:rsidR="000C7F5E" w:rsidRPr="00F31495" w:rsidRDefault="000C7F5E" w:rsidP="00F31495">
            <w:pPr>
              <w:pStyle w:val="ListParagraph"/>
              <w:numPr>
                <w:ilvl w:val="0"/>
                <w:numId w:val="10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Average age</w:t>
            </w:r>
            <w:r w:rsidR="00A56CF8" w:rsidRPr="00F31495">
              <w:rPr>
                <w:rFonts w:ascii="Montserrat" w:hAnsi="Montserrat" w:cstheme="minorHAnsi"/>
              </w:rPr>
              <w:t>, ethnicity and gender</w:t>
            </w:r>
            <w:r w:rsidRPr="00F31495">
              <w:rPr>
                <w:rFonts w:ascii="Montserrat" w:hAnsi="Montserrat" w:cstheme="minorHAnsi"/>
              </w:rPr>
              <w:t xml:space="preserve"> of young people taking part in supported internships</w:t>
            </w:r>
            <w:r w:rsidR="00800494" w:rsidRPr="00F31495">
              <w:rPr>
                <w:rFonts w:ascii="Montserrat" w:hAnsi="Montserrat" w:cstheme="minorHAnsi"/>
              </w:rPr>
              <w:t xml:space="preserve"> is recorded</w:t>
            </w:r>
          </w:p>
          <w:p w14:paraId="3F521371" w14:textId="7E8E516F" w:rsidR="000C7F5E" w:rsidRPr="00F31495" w:rsidRDefault="000C7F5E" w:rsidP="00F31495">
            <w:pPr>
              <w:pStyle w:val="ListParagraph"/>
              <w:numPr>
                <w:ilvl w:val="0"/>
                <w:numId w:val="10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Young people with EHC plans taking part in supported apprenticeships this year</w:t>
            </w:r>
            <w:r w:rsidR="00F904E4" w:rsidRPr="00F31495">
              <w:rPr>
                <w:rFonts w:ascii="Montserrat" w:hAnsi="Montserrat" w:cstheme="minorHAnsi"/>
              </w:rPr>
              <w:t xml:space="preserve"> is recorded</w:t>
            </w:r>
          </w:p>
          <w:p w14:paraId="5A349183" w14:textId="6E5F97C4" w:rsidR="000C7F5E" w:rsidRPr="00F31495" w:rsidRDefault="00F904E4" w:rsidP="00F31495">
            <w:pPr>
              <w:pStyle w:val="ListParagraph"/>
              <w:numPr>
                <w:ilvl w:val="0"/>
                <w:numId w:val="10"/>
              </w:numPr>
              <w:ind w:left="382" w:hanging="283"/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There is a p</w:t>
            </w:r>
            <w:r w:rsidR="000C7F5E" w:rsidRPr="00F31495">
              <w:rPr>
                <w:rFonts w:ascii="Montserrat" w:hAnsi="Montserrat" w:cstheme="minorHAnsi"/>
                <w:b/>
                <w:bCs/>
              </w:rPr>
              <w:t xml:space="preserve">rediction of </w:t>
            </w:r>
            <w:r w:rsidRPr="00F31495">
              <w:rPr>
                <w:rFonts w:ascii="Montserrat" w:hAnsi="Montserrat" w:cstheme="minorHAnsi"/>
                <w:b/>
                <w:bCs/>
              </w:rPr>
              <w:t xml:space="preserve">the </w:t>
            </w:r>
            <w:r w:rsidR="000C7F5E" w:rsidRPr="00F31495">
              <w:rPr>
                <w:rFonts w:ascii="Montserrat" w:hAnsi="Montserrat" w:cstheme="minorHAnsi"/>
                <w:b/>
                <w:bCs/>
              </w:rPr>
              <w:t>number of young people who could benefit from Supported Internships over the next four years</w:t>
            </w:r>
          </w:p>
        </w:tc>
        <w:tc>
          <w:tcPr>
            <w:tcW w:w="1075" w:type="pct"/>
          </w:tcPr>
          <w:p w14:paraId="2DBF31A6" w14:textId="77777777" w:rsidR="000C7F5E" w:rsidRPr="00F31495" w:rsidRDefault="000C7F5E" w:rsidP="000C7F5E">
            <w:pPr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09679F6D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26B00CE4" w14:textId="63A699D0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3AEAD6D1" w14:textId="77777777" w:rsidTr="00E327D6">
        <w:tc>
          <w:tcPr>
            <w:tcW w:w="668" w:type="pct"/>
            <w:shd w:val="clear" w:color="auto" w:fill="BABFF7" w:themeFill="accent1" w:themeFillTint="33"/>
          </w:tcPr>
          <w:p w14:paraId="4075ADFC" w14:textId="77777777" w:rsidR="000C7F5E" w:rsidRPr="00F31495" w:rsidRDefault="000C7F5E" w:rsidP="000C7F5E">
            <w:pPr>
              <w:rPr>
                <w:rFonts w:ascii="Montserrat" w:hAnsi="Montserrat" w:cstheme="minorHAnsi"/>
                <w:color w:val="EAEAEA"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Partnership Readiness</w:t>
            </w:r>
          </w:p>
        </w:tc>
        <w:tc>
          <w:tcPr>
            <w:tcW w:w="1618" w:type="pct"/>
          </w:tcPr>
          <w:p w14:paraId="7DA085F8" w14:textId="35B501B2" w:rsidR="000C7F5E" w:rsidRPr="00F31495" w:rsidRDefault="000C7F5E" w:rsidP="00F31495">
            <w:pPr>
              <w:pStyle w:val="ListParagraph"/>
              <w:numPr>
                <w:ilvl w:val="0"/>
                <w:numId w:val="3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 xml:space="preserve">There are strong working relationships between parents, young people, education, health and social care (children and adult) services, employment services, schools, colleges and training providers </w:t>
            </w:r>
          </w:p>
          <w:p w14:paraId="4C4BA103" w14:textId="76D2A15B" w:rsidR="000C7F5E" w:rsidRPr="00F31495" w:rsidRDefault="000C7F5E" w:rsidP="00F31495">
            <w:pPr>
              <w:pStyle w:val="ListParagraph"/>
              <w:numPr>
                <w:ilvl w:val="0"/>
                <w:numId w:val="3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All partners are engaged in the employment forum and are signed up to a shared vision of sustaining the delivery of Supported Internships and other employment pathways for young people</w:t>
            </w:r>
          </w:p>
        </w:tc>
        <w:tc>
          <w:tcPr>
            <w:tcW w:w="1075" w:type="pct"/>
          </w:tcPr>
          <w:p w14:paraId="0C6CCD74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61812B82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46AB766C" w14:textId="69B1B532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0F716D30" w14:textId="77777777" w:rsidTr="00E327D6">
        <w:tc>
          <w:tcPr>
            <w:tcW w:w="668" w:type="pct"/>
            <w:shd w:val="clear" w:color="auto" w:fill="C6F2FD" w:themeFill="accent3" w:themeFillTint="33"/>
          </w:tcPr>
          <w:p w14:paraId="5E3FD1A3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Information</w:t>
            </w:r>
          </w:p>
        </w:tc>
        <w:tc>
          <w:tcPr>
            <w:tcW w:w="1618" w:type="pct"/>
          </w:tcPr>
          <w:p w14:paraId="515A3F84" w14:textId="77777777" w:rsidR="000C7F5E" w:rsidRPr="00F31495" w:rsidRDefault="000C7F5E" w:rsidP="00F31495">
            <w:pPr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Local Offer website and printed materials explain:</w:t>
            </w:r>
          </w:p>
          <w:p w14:paraId="0E439AF9" w14:textId="77777777" w:rsidR="000C7F5E" w:rsidRPr="00F31495" w:rsidRDefault="000C7F5E" w:rsidP="00F31495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What Supported Internships are</w:t>
            </w:r>
          </w:p>
          <w:p w14:paraId="529D0B23" w14:textId="77777777" w:rsidR="000C7F5E" w:rsidRPr="00F31495" w:rsidRDefault="000C7F5E" w:rsidP="00F31495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How young people access them</w:t>
            </w:r>
          </w:p>
          <w:p w14:paraId="6DC11EE5" w14:textId="77777777" w:rsidR="000C7F5E" w:rsidRPr="00F31495" w:rsidRDefault="000C7F5E" w:rsidP="00F31495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Where and how they are being offered</w:t>
            </w:r>
          </w:p>
          <w:p w14:paraId="24CB2796" w14:textId="77777777" w:rsidR="000C7F5E" w:rsidRPr="00F31495" w:rsidRDefault="000C7F5E" w:rsidP="00F31495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lastRenderedPageBreak/>
              <w:t>What support an internship offers</w:t>
            </w:r>
          </w:p>
          <w:p w14:paraId="20BA6AA7" w14:textId="77777777" w:rsidR="000C7F5E" w:rsidRPr="00F31495" w:rsidRDefault="000C7F5E" w:rsidP="00F31495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What the expected outcome of a supported internship is</w:t>
            </w:r>
          </w:p>
          <w:p w14:paraId="2A9A553F" w14:textId="77777777" w:rsidR="000C7F5E" w:rsidRPr="00F31495" w:rsidRDefault="000C7F5E" w:rsidP="00F31495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 xml:space="preserve">Contact details </w:t>
            </w:r>
          </w:p>
          <w:p w14:paraId="7DC51DC9" w14:textId="77777777" w:rsidR="000C7F5E" w:rsidRPr="00F31495" w:rsidRDefault="000C7F5E" w:rsidP="00F31495">
            <w:pPr>
              <w:ind w:left="382" w:hanging="283"/>
              <w:rPr>
                <w:rFonts w:ascii="Montserrat" w:hAnsi="Montserrat" w:cstheme="minorHAnsi"/>
              </w:rPr>
            </w:pPr>
          </w:p>
          <w:p w14:paraId="0E14A84D" w14:textId="40516820" w:rsidR="000C7F5E" w:rsidRPr="00F31495" w:rsidRDefault="000C7F5E" w:rsidP="00F31495">
            <w:pPr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Young people receive high quality information, advice, and guidance about careers and employment pathways, in line with the Gatsby benchmarks</w:t>
            </w:r>
            <w:r w:rsidR="004B610F">
              <w:rPr>
                <w:rFonts w:ascii="Montserrat" w:hAnsi="Montserrat" w:cstheme="minorHAnsi"/>
              </w:rPr>
              <w:t>.</w:t>
            </w:r>
          </w:p>
          <w:p w14:paraId="49894440" w14:textId="77777777" w:rsidR="000C7F5E" w:rsidRPr="00F31495" w:rsidRDefault="000C7F5E" w:rsidP="00F31495">
            <w:pPr>
              <w:ind w:left="382" w:hanging="283"/>
              <w:rPr>
                <w:rFonts w:ascii="Montserrat" w:hAnsi="Montserrat" w:cstheme="minorHAnsi"/>
              </w:rPr>
            </w:pPr>
          </w:p>
          <w:p w14:paraId="320C2085" w14:textId="0E147C61" w:rsidR="000C7F5E" w:rsidRPr="00F31495" w:rsidRDefault="000C7F5E" w:rsidP="00F31495">
            <w:pPr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Events are held during the year which bring together local services, providers, employers, young people and families to raise aspirations for paid work for young people with SEND</w:t>
            </w:r>
            <w:r w:rsidR="004B610F">
              <w:rPr>
                <w:rFonts w:ascii="Montserrat" w:hAnsi="Montserrat" w:cstheme="minorHAnsi"/>
              </w:rPr>
              <w:t>.</w:t>
            </w:r>
          </w:p>
          <w:p w14:paraId="16485CEB" w14:textId="77777777" w:rsidR="000C7F5E" w:rsidRPr="00F31495" w:rsidRDefault="000C7F5E" w:rsidP="00F31495">
            <w:pPr>
              <w:ind w:left="382" w:hanging="283"/>
              <w:rPr>
                <w:rFonts w:ascii="Montserrat" w:hAnsi="Montserrat"/>
              </w:rPr>
            </w:pPr>
          </w:p>
        </w:tc>
        <w:tc>
          <w:tcPr>
            <w:tcW w:w="1075" w:type="pct"/>
          </w:tcPr>
          <w:p w14:paraId="71216B99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4998EBA8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206CF7F6" w14:textId="6FAFE2B3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0A239532" w14:textId="77777777" w:rsidTr="00E327D6">
        <w:tc>
          <w:tcPr>
            <w:tcW w:w="668" w:type="pct"/>
            <w:shd w:val="clear" w:color="auto" w:fill="F4CBD8" w:themeFill="accent4" w:themeFillTint="33"/>
          </w:tcPr>
          <w:p w14:paraId="0D769598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  <w:cap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Outcomes In EHCPs</w:t>
            </w:r>
          </w:p>
        </w:tc>
        <w:tc>
          <w:tcPr>
            <w:tcW w:w="1618" w:type="pct"/>
          </w:tcPr>
          <w:p w14:paraId="1955A2D1" w14:textId="7A6E8467" w:rsidR="000C7F5E" w:rsidRPr="00F31495" w:rsidRDefault="000C7F5E" w:rsidP="00F31495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Professionals writing or contributing to Education, Health and Care plans are confident in co-producing outcomes that are based on young people’s aspirations and the evidence of what works to achieve employment</w:t>
            </w:r>
            <w:r w:rsidR="00C60950">
              <w:rPr>
                <w:rFonts w:ascii="Montserrat" w:hAnsi="Montserrat" w:cstheme="minorHAnsi"/>
                <w:b/>
                <w:bCs/>
              </w:rPr>
              <w:t>.</w:t>
            </w:r>
          </w:p>
        </w:tc>
        <w:tc>
          <w:tcPr>
            <w:tcW w:w="1075" w:type="pct"/>
          </w:tcPr>
          <w:p w14:paraId="0553E10E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05E7AE87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12E584C8" w14:textId="226B354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623317DE" w14:textId="77777777" w:rsidTr="006F1205">
        <w:tc>
          <w:tcPr>
            <w:tcW w:w="668" w:type="pct"/>
            <w:shd w:val="clear" w:color="auto" w:fill="FDE6D0" w:themeFill="background2"/>
          </w:tcPr>
          <w:p w14:paraId="121F5CE8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  <w:cap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 xml:space="preserve">Annual Reviews from Year 9 </w:t>
            </w:r>
          </w:p>
        </w:tc>
        <w:tc>
          <w:tcPr>
            <w:tcW w:w="1618" w:type="pct"/>
          </w:tcPr>
          <w:p w14:paraId="4E1A8E72" w14:textId="503F6FE4" w:rsidR="00365FA4" w:rsidRPr="00F31495" w:rsidRDefault="000C7F5E" w:rsidP="00F31495">
            <w:pPr>
              <w:pStyle w:val="ListParagraph"/>
              <w:numPr>
                <w:ilvl w:val="0"/>
                <w:numId w:val="12"/>
              </w:numPr>
              <w:ind w:left="382" w:hanging="283"/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 xml:space="preserve">At the year 9 review, intentional planning for employment (and the other </w:t>
            </w:r>
            <w:proofErr w:type="spellStart"/>
            <w:r w:rsidRPr="00F31495">
              <w:rPr>
                <w:rFonts w:ascii="Montserrat" w:hAnsi="Montserrat" w:cstheme="minorHAnsi"/>
                <w:b/>
                <w:bCs/>
              </w:rPr>
              <w:t>PfA</w:t>
            </w:r>
            <w:proofErr w:type="spellEnd"/>
            <w:r w:rsidRPr="00F31495">
              <w:rPr>
                <w:rFonts w:ascii="Montserrat" w:hAnsi="Montserrat" w:cstheme="minorHAnsi"/>
                <w:b/>
                <w:bCs/>
              </w:rPr>
              <w:t xml:space="preserve"> outcomes) begins (vocational profiling, work experience etc.) in line with the Gatsby benchmarks</w:t>
            </w:r>
          </w:p>
          <w:p w14:paraId="107A2EAA" w14:textId="77777777" w:rsidR="000C7F5E" w:rsidRPr="00F31495" w:rsidRDefault="000C7F5E" w:rsidP="00F31495">
            <w:pPr>
              <w:pStyle w:val="ListParagraph"/>
              <w:numPr>
                <w:ilvl w:val="0"/>
                <w:numId w:val="12"/>
              </w:numPr>
              <w:ind w:left="382" w:hanging="283"/>
              <w:rPr>
                <w:rFonts w:ascii="Montserrat" w:hAnsi="Montserrat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 xml:space="preserve">At the year 11 annual review, the Education, Health, and Care plan is amended to reflect the study programme the young person will be following and the support that will be </w:t>
            </w:r>
            <w:r w:rsidRPr="00F31495">
              <w:rPr>
                <w:rFonts w:ascii="Montserrat" w:hAnsi="Montserrat" w:cstheme="minorHAnsi"/>
                <w:b/>
                <w:bCs/>
              </w:rPr>
              <w:lastRenderedPageBreak/>
              <w:t>in place to support employment outcomes</w:t>
            </w:r>
          </w:p>
        </w:tc>
        <w:tc>
          <w:tcPr>
            <w:tcW w:w="1075" w:type="pct"/>
          </w:tcPr>
          <w:p w14:paraId="3A5CE495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74653E9E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42661B53" w14:textId="7311292B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3D743D84" w14:textId="77777777" w:rsidTr="00E327D6">
        <w:tc>
          <w:tcPr>
            <w:tcW w:w="668" w:type="pct"/>
            <w:shd w:val="clear" w:color="auto" w:fill="BABFF7" w:themeFill="accent1" w:themeFillTint="33"/>
          </w:tcPr>
          <w:p w14:paraId="5D277BE2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Trained Job Coaches</w:t>
            </w:r>
          </w:p>
        </w:tc>
        <w:tc>
          <w:tcPr>
            <w:tcW w:w="1618" w:type="pct"/>
          </w:tcPr>
          <w:p w14:paraId="4EC87DF1" w14:textId="1136A7D9" w:rsidR="000C7F5E" w:rsidRPr="00F31495" w:rsidRDefault="000C7F5E" w:rsidP="00F31495">
            <w:pPr>
              <w:rPr>
                <w:rFonts w:ascii="Montserrat" w:hAnsi="Montserrat"/>
              </w:rPr>
            </w:pPr>
            <w:r w:rsidRPr="00F31495">
              <w:rPr>
                <w:rFonts w:ascii="Montserrat" w:hAnsi="Montserrat"/>
              </w:rPr>
              <w:t>There are enough trained job coaches in the local area to support all young people with EHC plans into employment</w:t>
            </w:r>
            <w:r w:rsidR="00670D47">
              <w:rPr>
                <w:rFonts w:ascii="Montserrat" w:hAnsi="Montserrat"/>
              </w:rPr>
              <w:t>.</w:t>
            </w:r>
          </w:p>
        </w:tc>
        <w:tc>
          <w:tcPr>
            <w:tcW w:w="1075" w:type="pct"/>
          </w:tcPr>
          <w:p w14:paraId="666D4987" w14:textId="12877AAC" w:rsidR="000C7F5E" w:rsidRPr="00F31495" w:rsidRDefault="000C7F5E" w:rsidP="000C7F5E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921" w:type="pct"/>
          </w:tcPr>
          <w:p w14:paraId="0A38A38A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52205546" w14:textId="129F742D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3B72AE0A" w14:textId="77777777" w:rsidTr="00E327D6">
        <w:tc>
          <w:tcPr>
            <w:tcW w:w="668" w:type="pct"/>
            <w:shd w:val="clear" w:color="auto" w:fill="C6F2FD" w:themeFill="accent3" w:themeFillTint="33"/>
          </w:tcPr>
          <w:p w14:paraId="2F68B7B0" w14:textId="77777777" w:rsidR="000C7F5E" w:rsidRPr="00F31495" w:rsidRDefault="000C7F5E" w:rsidP="000C7F5E">
            <w:pPr>
              <w:rPr>
                <w:rFonts w:ascii="Montserrat" w:hAnsi="Montserrat"/>
                <w:b/>
                <w:bCs/>
              </w:rPr>
            </w:pPr>
            <w:r w:rsidRPr="00F31495">
              <w:rPr>
                <w:rFonts w:ascii="Montserrat" w:hAnsi="Montserrat"/>
                <w:b/>
                <w:bCs/>
              </w:rPr>
              <w:t>Vocational Profiling</w:t>
            </w:r>
          </w:p>
        </w:tc>
        <w:tc>
          <w:tcPr>
            <w:tcW w:w="1618" w:type="pct"/>
          </w:tcPr>
          <w:p w14:paraId="5F5BA065" w14:textId="78D1DE22" w:rsidR="000C7F5E" w:rsidRPr="00F31495" w:rsidRDefault="000C7F5E" w:rsidP="00F31495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Person-centred, comprehensive vocational profiling is carried out during key stage four</w:t>
            </w:r>
            <w:r w:rsidR="00670D47">
              <w:rPr>
                <w:rFonts w:ascii="Montserrat" w:hAnsi="Montserrat" w:cstheme="minorHAnsi"/>
                <w:b/>
                <w:bCs/>
              </w:rPr>
              <w:t>.</w:t>
            </w:r>
          </w:p>
        </w:tc>
        <w:tc>
          <w:tcPr>
            <w:tcW w:w="1075" w:type="pct"/>
          </w:tcPr>
          <w:p w14:paraId="59252B24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65A8797C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779F75AF" w14:textId="7ACB55D3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073DCCD3" w14:textId="77777777" w:rsidTr="00E327D6">
        <w:tc>
          <w:tcPr>
            <w:tcW w:w="668" w:type="pct"/>
            <w:shd w:val="clear" w:color="auto" w:fill="F4CBD8" w:themeFill="accent4" w:themeFillTint="33"/>
          </w:tcPr>
          <w:p w14:paraId="398B8C07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Curriculum</w:t>
            </w:r>
          </w:p>
        </w:tc>
        <w:tc>
          <w:tcPr>
            <w:tcW w:w="1618" w:type="pct"/>
          </w:tcPr>
          <w:p w14:paraId="3987AC94" w14:textId="7CCEEF67" w:rsidR="000C7F5E" w:rsidRPr="00F31495" w:rsidRDefault="000C7F5E" w:rsidP="00F31495">
            <w:pPr>
              <w:pStyle w:val="ListParagraph"/>
              <w:numPr>
                <w:ilvl w:val="0"/>
                <w:numId w:val="6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 xml:space="preserve">All post 16 providers in the local area are delivering high quality, work related, study programmes for </w:t>
            </w:r>
            <w:r w:rsidR="00A959E6" w:rsidRPr="00F31495">
              <w:rPr>
                <w:rFonts w:ascii="Montserrat" w:hAnsi="Montserrat" w:cstheme="minorHAnsi"/>
              </w:rPr>
              <w:t>ALL</w:t>
            </w:r>
            <w:r w:rsidRPr="00F31495">
              <w:rPr>
                <w:rFonts w:ascii="Montserrat" w:hAnsi="Montserrat" w:cstheme="minorHAnsi"/>
              </w:rPr>
              <w:t xml:space="preserve"> young people with Education, Health and Care plans so that duplication is avoided, and progression embedded</w:t>
            </w:r>
          </w:p>
          <w:p w14:paraId="7B718FAD" w14:textId="769F9D5B" w:rsidR="00234B08" w:rsidRPr="00F31495" w:rsidRDefault="00234B08" w:rsidP="00F31495">
            <w:pPr>
              <w:pStyle w:val="ListParagraph"/>
              <w:numPr>
                <w:ilvl w:val="0"/>
                <w:numId w:val="6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 xml:space="preserve">The employment forum is confident that local </w:t>
            </w:r>
            <w:r w:rsidR="002F4A10" w:rsidRPr="00F31495">
              <w:rPr>
                <w:rFonts w:ascii="Montserrat" w:hAnsi="Montserrat" w:cstheme="minorHAnsi"/>
                <w:b/>
                <w:bCs/>
              </w:rPr>
              <w:t>S</w:t>
            </w:r>
            <w:r w:rsidRPr="00F31495">
              <w:rPr>
                <w:rFonts w:ascii="Montserrat" w:hAnsi="Montserrat" w:cstheme="minorHAnsi"/>
                <w:b/>
                <w:bCs/>
              </w:rPr>
              <w:t xml:space="preserve">upported Internship programmes are of high quality </w:t>
            </w:r>
            <w:r w:rsidR="002F4A10" w:rsidRPr="00F31495">
              <w:rPr>
                <w:rFonts w:ascii="Montserrat" w:hAnsi="Montserrat" w:cstheme="minorHAnsi"/>
                <w:b/>
                <w:bCs/>
              </w:rPr>
              <w:t>by</w:t>
            </w:r>
            <w:r w:rsidRPr="00F31495">
              <w:rPr>
                <w:rFonts w:ascii="Montserrat" w:hAnsi="Montserrat" w:cstheme="minorHAnsi"/>
                <w:b/>
                <w:bCs/>
              </w:rPr>
              <w:t xml:space="preserve"> them being quality assured through the SIQAF process</w:t>
            </w:r>
          </w:p>
          <w:p w14:paraId="24F480E9" w14:textId="7E8862E7" w:rsidR="000C7F5E" w:rsidRPr="00F31495" w:rsidRDefault="002F4A10" w:rsidP="00F31495">
            <w:pPr>
              <w:pStyle w:val="ListParagraph"/>
              <w:numPr>
                <w:ilvl w:val="0"/>
                <w:numId w:val="6"/>
              </w:numPr>
              <w:ind w:left="382" w:hanging="283"/>
              <w:rPr>
                <w:rFonts w:ascii="Montserrat" w:hAnsi="Montserrat"/>
              </w:rPr>
            </w:pPr>
            <w:r w:rsidRPr="00F31495">
              <w:rPr>
                <w:rFonts w:ascii="Montserrat" w:hAnsi="Montserrat" w:cstheme="minorHAnsi"/>
              </w:rPr>
              <w:t xml:space="preserve">There are sufficient study programmes </w:t>
            </w:r>
            <w:r w:rsidR="006F277D" w:rsidRPr="00F31495">
              <w:rPr>
                <w:rFonts w:ascii="Montserrat" w:hAnsi="Montserrat" w:cstheme="minorHAnsi"/>
              </w:rPr>
              <w:t xml:space="preserve">below level 2 to meet the </w:t>
            </w:r>
            <w:r w:rsidR="00B37AF1" w:rsidRPr="00F31495">
              <w:rPr>
                <w:rFonts w:ascii="Montserrat" w:hAnsi="Montserrat" w:cstheme="minorHAnsi"/>
              </w:rPr>
              <w:t xml:space="preserve">goals and </w:t>
            </w:r>
            <w:r w:rsidR="006F277D" w:rsidRPr="00F31495">
              <w:rPr>
                <w:rFonts w:ascii="Montserrat" w:hAnsi="Montserrat" w:cstheme="minorHAnsi"/>
              </w:rPr>
              <w:t>aspirations of ALL young people with SEND</w:t>
            </w:r>
            <w:r w:rsidR="00B93B7D" w:rsidRPr="00F31495">
              <w:rPr>
                <w:rFonts w:ascii="Montserrat" w:hAnsi="Montserrat" w:cstheme="minorHAnsi"/>
              </w:rPr>
              <w:t xml:space="preserve">. This includes </w:t>
            </w:r>
            <w:r w:rsidR="000C7F5E" w:rsidRPr="00F31495">
              <w:rPr>
                <w:rFonts w:ascii="Montserrat" w:hAnsi="Montserrat" w:cstheme="minorHAnsi"/>
              </w:rPr>
              <w:t>personalised study programm</w:t>
            </w:r>
            <w:r w:rsidR="00B37AF1" w:rsidRPr="00F31495">
              <w:rPr>
                <w:rFonts w:ascii="Montserrat" w:hAnsi="Montserrat" w:cstheme="minorHAnsi"/>
              </w:rPr>
              <w:t>es leading to</w:t>
            </w:r>
            <w:r w:rsidR="000C7F5E" w:rsidRPr="00F31495">
              <w:rPr>
                <w:rFonts w:ascii="Montserrat" w:hAnsi="Montserrat" w:cstheme="minorHAnsi"/>
              </w:rPr>
              <w:t xml:space="preserve"> self-employment</w:t>
            </w:r>
          </w:p>
        </w:tc>
        <w:tc>
          <w:tcPr>
            <w:tcW w:w="1075" w:type="pct"/>
          </w:tcPr>
          <w:p w14:paraId="530227A3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2E66EB88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445836DE" w14:textId="6012056C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15D20C73" w14:textId="77777777" w:rsidTr="006F1205">
        <w:tc>
          <w:tcPr>
            <w:tcW w:w="668" w:type="pct"/>
            <w:shd w:val="clear" w:color="auto" w:fill="FDE6D0" w:themeFill="background2"/>
          </w:tcPr>
          <w:p w14:paraId="68E77CE3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Employer Engagement</w:t>
            </w:r>
          </w:p>
        </w:tc>
        <w:tc>
          <w:tcPr>
            <w:tcW w:w="1618" w:type="pct"/>
          </w:tcPr>
          <w:p w14:paraId="13AF0030" w14:textId="10D353AA" w:rsidR="000C7F5E" w:rsidRPr="00F31495" w:rsidRDefault="000C7F5E" w:rsidP="00F31495">
            <w:pPr>
              <w:pStyle w:val="ListParagraph"/>
              <w:numPr>
                <w:ilvl w:val="0"/>
                <w:numId w:val="13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There is a local employer engagement strategy in place, and good relationships with local large employers as well as SMEs providing a wide range of opportunities for young people including work visits, tasters, placements, and paid work</w:t>
            </w:r>
          </w:p>
          <w:p w14:paraId="3BA6DE3F" w14:textId="4D2EA095" w:rsidR="000C7F5E" w:rsidRPr="00F31495" w:rsidRDefault="000C7F5E" w:rsidP="00F31495">
            <w:pPr>
              <w:pStyle w:val="ListParagraph"/>
              <w:numPr>
                <w:ilvl w:val="0"/>
                <w:numId w:val="13"/>
              </w:numPr>
              <w:ind w:left="382" w:hanging="283"/>
              <w:rPr>
                <w:rFonts w:ascii="Montserrat" w:hAnsi="Montserrat"/>
              </w:rPr>
            </w:pPr>
            <w:r w:rsidRPr="00F31495">
              <w:rPr>
                <w:rFonts w:ascii="Montserrat" w:hAnsi="Montserrat" w:cstheme="minorHAnsi"/>
              </w:rPr>
              <w:lastRenderedPageBreak/>
              <w:t>The strategy links to other employer engagement strategies, for example, the LA recovery plan</w:t>
            </w:r>
          </w:p>
        </w:tc>
        <w:tc>
          <w:tcPr>
            <w:tcW w:w="1075" w:type="pct"/>
          </w:tcPr>
          <w:p w14:paraId="68FA3A54" w14:textId="279337EC" w:rsidR="000C7F5E" w:rsidRPr="00F31495" w:rsidRDefault="000C7F5E" w:rsidP="000C7F5E">
            <w:pPr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004E0231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3478B55A" w14:textId="3AAC553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1AF34F82" w14:textId="77777777" w:rsidTr="00E327D6">
        <w:tc>
          <w:tcPr>
            <w:tcW w:w="668" w:type="pct"/>
            <w:shd w:val="clear" w:color="auto" w:fill="BABFF7" w:themeFill="accent1" w:themeFillTint="33"/>
          </w:tcPr>
          <w:p w14:paraId="36344795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Work Experience</w:t>
            </w:r>
          </w:p>
        </w:tc>
        <w:tc>
          <w:tcPr>
            <w:tcW w:w="1618" w:type="pct"/>
          </w:tcPr>
          <w:p w14:paraId="0EAAF4A0" w14:textId="28F4D23E" w:rsidR="000C7F5E" w:rsidRPr="00F31495" w:rsidRDefault="000C7F5E" w:rsidP="00F31495">
            <w:pPr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All young people with Education, Health and Care plans have work experience in line with the Gatsby benchmarks</w:t>
            </w:r>
            <w:r w:rsidR="00F86F90">
              <w:rPr>
                <w:rFonts w:ascii="Montserrat" w:hAnsi="Montserrat" w:cstheme="minorHAnsi"/>
              </w:rPr>
              <w:t>.</w:t>
            </w:r>
          </w:p>
        </w:tc>
        <w:tc>
          <w:tcPr>
            <w:tcW w:w="1075" w:type="pct"/>
          </w:tcPr>
          <w:p w14:paraId="4F775B44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310A0070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49DF6A06" w14:textId="4B705F6F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4A4D32D4" w14:textId="77777777" w:rsidTr="00E327D6">
        <w:tc>
          <w:tcPr>
            <w:tcW w:w="668" w:type="pct"/>
            <w:shd w:val="clear" w:color="auto" w:fill="C6F2FD" w:themeFill="accent3" w:themeFillTint="33"/>
          </w:tcPr>
          <w:p w14:paraId="033DF437" w14:textId="77777777" w:rsidR="000C7F5E" w:rsidRPr="00F31495" w:rsidRDefault="000C7F5E" w:rsidP="000C7F5E">
            <w:pPr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Supported Internships</w:t>
            </w:r>
          </w:p>
        </w:tc>
        <w:tc>
          <w:tcPr>
            <w:tcW w:w="1618" w:type="pct"/>
          </w:tcPr>
          <w:p w14:paraId="4BE02FA3" w14:textId="77777777" w:rsidR="000C7F5E" w:rsidRPr="00F31495" w:rsidRDefault="000C7F5E" w:rsidP="00F31495">
            <w:pPr>
              <w:pStyle w:val="ListParagraph"/>
              <w:numPr>
                <w:ilvl w:val="0"/>
                <w:numId w:val="11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number of young people accessing Supported Internships increases over time until there are sufficient places for those young people for who it is the right pathway</w:t>
            </w:r>
          </w:p>
          <w:p w14:paraId="7ACE881E" w14:textId="27BB0A38" w:rsidR="005B6DD9" w:rsidRPr="00F31495" w:rsidRDefault="00272FCE" w:rsidP="00F31495">
            <w:pPr>
              <w:pStyle w:val="ListParagraph"/>
              <w:numPr>
                <w:ilvl w:val="0"/>
                <w:numId w:val="11"/>
              </w:numPr>
              <w:ind w:left="382" w:hanging="283"/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Supported Internship programmes have used the SIQAF to ensure quality and contin</w:t>
            </w:r>
            <w:r w:rsidR="00136F9A" w:rsidRPr="00F31495">
              <w:rPr>
                <w:rFonts w:ascii="Montserrat" w:hAnsi="Montserrat" w:cstheme="minorHAnsi"/>
                <w:b/>
                <w:bCs/>
              </w:rPr>
              <w:t>uous improvement</w:t>
            </w:r>
          </w:p>
        </w:tc>
        <w:tc>
          <w:tcPr>
            <w:tcW w:w="1075" w:type="pct"/>
          </w:tcPr>
          <w:p w14:paraId="6048D232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0A15D343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2F9A376E" w14:textId="1A675ADF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2045343B" w14:textId="77777777" w:rsidTr="00E327D6">
        <w:tc>
          <w:tcPr>
            <w:tcW w:w="668" w:type="pct"/>
            <w:shd w:val="clear" w:color="auto" w:fill="F4CBD8" w:themeFill="accent4" w:themeFillTint="33"/>
          </w:tcPr>
          <w:p w14:paraId="4CB25213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Social Value</w:t>
            </w:r>
          </w:p>
          <w:p w14:paraId="0EA3CDE1" w14:textId="4CF188AA" w:rsidR="000C7F5E" w:rsidRPr="00F31495" w:rsidRDefault="000C7F5E" w:rsidP="000C7F5E">
            <w:pPr>
              <w:rPr>
                <w:rFonts w:ascii="Montserrat" w:hAnsi="Montserrat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and Sustainability</w:t>
            </w:r>
          </w:p>
        </w:tc>
        <w:tc>
          <w:tcPr>
            <w:tcW w:w="1618" w:type="pct"/>
          </w:tcPr>
          <w:p w14:paraId="3D1DE291" w14:textId="32A40048" w:rsidR="000C7F5E" w:rsidRPr="00F31495" w:rsidRDefault="000C7F5E" w:rsidP="00F31495">
            <w:pPr>
              <w:pStyle w:val="ListParagraph"/>
              <w:numPr>
                <w:ilvl w:val="0"/>
                <w:numId w:val="1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Local Authority has a Supported Internship programme within the Council</w:t>
            </w:r>
          </w:p>
          <w:p w14:paraId="3E89A67F" w14:textId="58ABA56B" w:rsidR="000C7F5E" w:rsidRPr="00F31495" w:rsidRDefault="000C7F5E" w:rsidP="00F31495">
            <w:pPr>
              <w:pStyle w:val="ListParagraph"/>
              <w:numPr>
                <w:ilvl w:val="0"/>
                <w:numId w:val="1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Local Authority’s recruitment processes are accessible for people with additional needs</w:t>
            </w:r>
          </w:p>
          <w:p w14:paraId="41C53D77" w14:textId="4BF5DCDA" w:rsidR="000C7F5E" w:rsidRPr="00F31495" w:rsidRDefault="000C7F5E" w:rsidP="00F31495">
            <w:pPr>
              <w:pStyle w:val="ListParagraph"/>
              <w:numPr>
                <w:ilvl w:val="0"/>
                <w:numId w:val="1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Local Authority is a disability confident employer and seeks support to continue to improve</w:t>
            </w:r>
          </w:p>
          <w:p w14:paraId="1DCC5EB3" w14:textId="2C546420" w:rsidR="000C7F5E" w:rsidRPr="00F31495" w:rsidRDefault="000C7F5E" w:rsidP="00F31495">
            <w:pPr>
              <w:pStyle w:val="ListParagraph"/>
              <w:numPr>
                <w:ilvl w:val="0"/>
                <w:numId w:val="14"/>
              </w:numPr>
              <w:ind w:left="382" w:hanging="283"/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 xml:space="preserve">There is ongoing support in place for young people who have gained employment following a Supported Internship </w:t>
            </w:r>
            <w:proofErr w:type="gramStart"/>
            <w:r w:rsidRPr="00F31495">
              <w:rPr>
                <w:rFonts w:ascii="Montserrat" w:hAnsi="Montserrat" w:cstheme="minorHAnsi"/>
                <w:b/>
                <w:bCs/>
              </w:rPr>
              <w:t>and also</w:t>
            </w:r>
            <w:proofErr w:type="gramEnd"/>
            <w:r w:rsidRPr="00F31495">
              <w:rPr>
                <w:rFonts w:ascii="Montserrat" w:hAnsi="Montserrat" w:cstheme="minorHAnsi"/>
                <w:b/>
                <w:bCs/>
              </w:rPr>
              <w:t xml:space="preserve"> for those who have not</w:t>
            </w:r>
          </w:p>
          <w:p w14:paraId="46D3C437" w14:textId="77777777" w:rsidR="000C7F5E" w:rsidRPr="00F31495" w:rsidRDefault="000C7F5E" w:rsidP="00F31495">
            <w:pPr>
              <w:pStyle w:val="ListParagraph"/>
              <w:numPr>
                <w:ilvl w:val="0"/>
                <w:numId w:val="1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 xml:space="preserve">There are several ways in which the Local Authority ensures that families understand the positive impact of work for young people with SEND </w:t>
            </w:r>
            <w:proofErr w:type="gramStart"/>
            <w:r w:rsidRPr="00F31495">
              <w:rPr>
                <w:rFonts w:ascii="Montserrat" w:hAnsi="Montserrat" w:cstheme="minorHAnsi"/>
              </w:rPr>
              <w:t>and also</w:t>
            </w:r>
            <w:proofErr w:type="gramEnd"/>
            <w:r w:rsidRPr="00F31495">
              <w:rPr>
                <w:rFonts w:ascii="Montserrat" w:hAnsi="Montserrat" w:cstheme="minorHAnsi"/>
              </w:rPr>
              <w:t xml:space="preserve"> how to navigate the benefit system. </w:t>
            </w:r>
          </w:p>
          <w:p w14:paraId="451B3E7B" w14:textId="77777777" w:rsidR="000C7F5E" w:rsidRPr="00F31495" w:rsidRDefault="000C7F5E" w:rsidP="00F31495">
            <w:p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lastRenderedPageBreak/>
              <w:t>For example:</w:t>
            </w:r>
          </w:p>
          <w:p w14:paraId="4138DFFB" w14:textId="77777777" w:rsidR="000C7F5E" w:rsidRPr="00F31495" w:rsidRDefault="000C7F5E" w:rsidP="00F31495">
            <w:pPr>
              <w:pStyle w:val="ListParagraph"/>
              <w:numPr>
                <w:ilvl w:val="0"/>
                <w:numId w:val="15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Co-production with the parent carer forum and other parent groups</w:t>
            </w:r>
          </w:p>
          <w:p w14:paraId="3DF57E38" w14:textId="77777777" w:rsidR="000C7F5E" w:rsidRPr="00F31495" w:rsidRDefault="000C7F5E" w:rsidP="00F31495">
            <w:pPr>
              <w:pStyle w:val="ListParagraph"/>
              <w:numPr>
                <w:ilvl w:val="0"/>
                <w:numId w:val="15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Local Offer</w:t>
            </w:r>
          </w:p>
          <w:p w14:paraId="0DF8029D" w14:textId="77777777" w:rsidR="000C7F5E" w:rsidRPr="00F31495" w:rsidRDefault="000C7F5E" w:rsidP="00F31495">
            <w:pPr>
              <w:pStyle w:val="ListParagraph"/>
              <w:numPr>
                <w:ilvl w:val="0"/>
                <w:numId w:val="15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SENDIAS service can provide families and young people with information about employment and benefits</w:t>
            </w:r>
          </w:p>
          <w:p w14:paraId="66F0D912" w14:textId="3018F3B6" w:rsidR="000C7F5E" w:rsidRPr="00086AE7" w:rsidRDefault="000C7F5E" w:rsidP="00086AE7">
            <w:pPr>
              <w:pStyle w:val="ListParagraph"/>
              <w:numPr>
                <w:ilvl w:val="0"/>
                <w:numId w:val="15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SEND Case Officers and all professionals have training around</w:t>
            </w:r>
            <w:r w:rsidR="00086AE7">
              <w:rPr>
                <w:rFonts w:ascii="Montserrat" w:hAnsi="Montserrat" w:cstheme="minorHAnsi"/>
              </w:rPr>
              <w:t xml:space="preserve"> </w:t>
            </w:r>
            <w:r w:rsidRPr="00086AE7">
              <w:rPr>
                <w:rFonts w:ascii="Montserrat" w:hAnsi="Montserrat" w:cstheme="minorHAnsi"/>
              </w:rPr>
              <w:t>employment pathways and the benefits system</w:t>
            </w:r>
          </w:p>
        </w:tc>
        <w:tc>
          <w:tcPr>
            <w:tcW w:w="1075" w:type="pct"/>
          </w:tcPr>
          <w:p w14:paraId="40C47443" w14:textId="77777777" w:rsidR="000C7F5E" w:rsidRPr="00F31495" w:rsidRDefault="000C7F5E" w:rsidP="00011702">
            <w:pPr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1E650768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7EC9D6DF" w14:textId="408A8D8C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</w:tbl>
    <w:p w14:paraId="19F181CB" w14:textId="6E15F8B9" w:rsidR="00196AEA" w:rsidRPr="00F97FBD" w:rsidRDefault="000C7F5E" w:rsidP="00222DBD">
      <w:pPr>
        <w:spacing w:after="0"/>
        <w:jc w:val="center"/>
        <w:rPr>
          <w:rFonts w:ascii="Montserrat" w:hAnsi="Montserrat"/>
          <w:sz w:val="24"/>
          <w:szCs w:val="24"/>
        </w:rPr>
      </w:pPr>
      <w:r w:rsidRPr="00F31495">
        <w:rPr>
          <w:rFonts w:ascii="Montserrat" w:hAnsi="Montserrat"/>
        </w:rPr>
        <w:br w:type="textWrapping" w:clear="all"/>
      </w:r>
    </w:p>
    <w:sectPr w:rsidR="00196AEA" w:rsidRPr="00F97FBD" w:rsidSect="00496A1C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F476D" w14:textId="77777777" w:rsidR="00730D9A" w:rsidRDefault="00730D9A" w:rsidP="00BD7A20">
      <w:pPr>
        <w:spacing w:after="0" w:line="240" w:lineRule="auto"/>
      </w:pPr>
      <w:r>
        <w:separator/>
      </w:r>
    </w:p>
  </w:endnote>
  <w:endnote w:type="continuationSeparator" w:id="0">
    <w:p w14:paraId="4B78D2F4" w14:textId="77777777" w:rsidR="00730D9A" w:rsidRDefault="00730D9A" w:rsidP="00BD7A20">
      <w:pPr>
        <w:spacing w:after="0" w:line="240" w:lineRule="auto"/>
      </w:pPr>
      <w:r>
        <w:continuationSeparator/>
      </w:r>
    </w:p>
  </w:endnote>
  <w:endnote w:type="continuationNotice" w:id="1">
    <w:p w14:paraId="7764A572" w14:textId="77777777" w:rsidR="00730D9A" w:rsidRDefault="00730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sz w:val="18"/>
        <w:szCs w:val="18"/>
      </w:rPr>
      <w:id w:val="-521163129"/>
      <w:docPartObj>
        <w:docPartGallery w:val="Page Numbers (Bottom of Page)"/>
        <w:docPartUnique/>
      </w:docPartObj>
    </w:sdtPr>
    <w:sdtEndPr>
      <w:rPr>
        <w:noProof/>
        <w:color w:val="0D1674" w:themeColor="accent1"/>
      </w:rPr>
    </w:sdtEndPr>
    <w:sdtContent>
      <w:p w14:paraId="05A314C3" w14:textId="52BFF9B5" w:rsidR="00704500" w:rsidRPr="00842212" w:rsidRDefault="00842212">
        <w:pPr>
          <w:pStyle w:val="Footer"/>
          <w:rPr>
            <w:rFonts w:ascii="Montserrat" w:hAnsi="Montserrat"/>
            <w:color w:val="0D1674" w:themeColor="accent1"/>
            <w:sz w:val="18"/>
            <w:szCs w:val="18"/>
          </w:rPr>
        </w:pPr>
        <w:r w:rsidRPr="00CA6181">
          <w:rPr>
            <w:rFonts w:ascii="Montserrat" w:hAnsi="Montserrat"/>
            <w:b/>
            <w:bCs/>
            <w:color w:val="0D1674" w:themeColor="accent1"/>
            <w:sz w:val="18"/>
            <w:szCs w:val="18"/>
          </w:rPr>
          <w:t xml:space="preserve">Page </w:t>
        </w:r>
        <w:r w:rsidRPr="00CA6181">
          <w:rPr>
            <w:rFonts w:ascii="Montserrat" w:hAnsi="Montserrat"/>
            <w:b/>
            <w:bCs/>
            <w:color w:val="0D1674" w:themeColor="accent1"/>
            <w:sz w:val="18"/>
            <w:szCs w:val="18"/>
          </w:rPr>
          <w:fldChar w:fldCharType="begin"/>
        </w:r>
        <w:r w:rsidRPr="00CA6181">
          <w:rPr>
            <w:rFonts w:ascii="Montserrat" w:hAnsi="Montserrat"/>
            <w:b/>
            <w:bCs/>
            <w:color w:val="0D1674" w:themeColor="accent1"/>
            <w:sz w:val="18"/>
            <w:szCs w:val="18"/>
          </w:rPr>
          <w:instrText xml:space="preserve"> PAGE   \* MERGEFORMAT </w:instrText>
        </w:r>
        <w:r w:rsidRPr="00CA6181">
          <w:rPr>
            <w:rFonts w:ascii="Montserrat" w:hAnsi="Montserrat"/>
            <w:b/>
            <w:bCs/>
            <w:color w:val="0D1674" w:themeColor="accent1"/>
            <w:sz w:val="18"/>
            <w:szCs w:val="18"/>
          </w:rPr>
          <w:fldChar w:fldCharType="separate"/>
        </w:r>
        <w:r>
          <w:rPr>
            <w:rFonts w:ascii="Montserrat" w:hAnsi="Montserrat"/>
            <w:b/>
            <w:bCs/>
            <w:color w:val="0D1674" w:themeColor="accent1"/>
            <w:sz w:val="18"/>
            <w:szCs w:val="18"/>
          </w:rPr>
          <w:t>2</w:t>
        </w:r>
        <w:r w:rsidRPr="00CA6181">
          <w:rPr>
            <w:rFonts w:ascii="Montserrat" w:hAnsi="Montserrat"/>
            <w:b/>
            <w:bCs/>
            <w:noProof/>
            <w:color w:val="0D1674" w:themeColor="accent1"/>
            <w:sz w:val="18"/>
            <w:szCs w:val="18"/>
          </w:rPr>
          <w:fldChar w:fldCharType="end"/>
        </w:r>
        <w:r w:rsidRPr="00CA6181">
          <w:rPr>
            <w:rFonts w:ascii="Montserrat" w:hAnsi="Montserrat"/>
            <w:noProof/>
            <w:color w:val="0D1674" w:themeColor="accent1"/>
            <w:sz w:val="18"/>
            <w:szCs w:val="18"/>
          </w:rPr>
          <w:t xml:space="preserve">  |  Internships Work</w:t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 xml:space="preserve"> |</w:t>
        </w:r>
        <w:r w:rsidRPr="00CA6181">
          <w:rPr>
            <w:rFonts w:ascii="Montserrat" w:hAnsi="Montserrat"/>
            <w:noProof/>
            <w:color w:val="0D1674" w:themeColor="accent1"/>
            <w:sz w:val="18"/>
            <w:szCs w:val="18"/>
          </w:rPr>
          <w:t xml:space="preserve"> </w:t>
        </w:r>
        <w:r w:rsidR="00EA5F33">
          <w:rPr>
            <w:rFonts w:ascii="Montserrat" w:hAnsi="Montserrat"/>
            <w:noProof/>
            <w:color w:val="0D1674" w:themeColor="accent1"/>
            <w:sz w:val="18"/>
            <w:szCs w:val="18"/>
          </w:rPr>
          <w:t>Action Plan 2025/6</w:t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 w:rsidR="00011702"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>June 2025</w:t>
        </w:r>
      </w:p>
    </w:sdtContent>
  </w:sdt>
  <w:p w14:paraId="5C601E08" w14:textId="77777777" w:rsidR="00BD52AE" w:rsidRPr="00704500" w:rsidRDefault="00BD52AE">
    <w:pPr>
      <w:pStyle w:val="Footer"/>
      <w:rPr>
        <w:rFonts w:ascii="Verdana" w:hAnsi="Verdana"/>
        <w:b/>
        <w:bCs/>
        <w:color w:val="FFFFFF" w:themeColor="background1"/>
        <w:sz w:val="20"/>
        <w:szCs w:val="20"/>
      </w:rPr>
    </w:pPr>
    <w:r w:rsidRPr="00704500">
      <w:rPr>
        <w:rFonts w:ascii="Verdana" w:hAnsi="Verdana"/>
        <w:b/>
        <w:bCs/>
        <w:color w:val="FFFFFF" w:themeColor="background1"/>
        <w:sz w:val="20"/>
        <w:szCs w:val="20"/>
      </w:rPr>
      <w:t xml:space="preserve">Page </w:t>
    </w:r>
    <w:sdt>
      <w:sdtPr>
        <w:rPr>
          <w:rFonts w:ascii="Verdana" w:hAnsi="Verdana"/>
          <w:b/>
          <w:bCs/>
          <w:color w:val="FFFFFF" w:themeColor="background1"/>
          <w:sz w:val="20"/>
          <w:szCs w:val="20"/>
        </w:rPr>
        <w:id w:val="16951891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04500">
          <w:rPr>
            <w:rFonts w:ascii="Verdana" w:hAnsi="Verdana"/>
            <w:b/>
            <w:bCs/>
            <w:color w:val="FFFFFF" w:themeColor="background1"/>
            <w:sz w:val="20"/>
            <w:szCs w:val="20"/>
          </w:rPr>
          <w:fldChar w:fldCharType="begin"/>
        </w:r>
        <w:r w:rsidRPr="00704500">
          <w:rPr>
            <w:rFonts w:ascii="Verdana" w:hAnsi="Verdana"/>
            <w:b/>
            <w:bCs/>
            <w:color w:val="FFFFFF" w:themeColor="background1"/>
            <w:sz w:val="20"/>
            <w:szCs w:val="20"/>
          </w:rPr>
          <w:instrText xml:space="preserve"> PAGE   \* MERGEFORMAT </w:instrText>
        </w:r>
        <w:r w:rsidRPr="00704500">
          <w:rPr>
            <w:rFonts w:ascii="Verdana" w:hAnsi="Verdana"/>
            <w:b/>
            <w:bCs/>
            <w:color w:val="FFFFFF" w:themeColor="background1"/>
            <w:sz w:val="20"/>
            <w:szCs w:val="20"/>
          </w:rPr>
          <w:fldChar w:fldCharType="separate"/>
        </w:r>
        <w:r w:rsidRPr="00704500">
          <w:rPr>
            <w:rFonts w:ascii="Verdana" w:hAnsi="Verdana"/>
            <w:b/>
            <w:bCs/>
            <w:noProof/>
            <w:color w:val="FFFFFF" w:themeColor="background1"/>
            <w:sz w:val="20"/>
            <w:szCs w:val="20"/>
          </w:rPr>
          <w:t>2</w:t>
        </w:r>
        <w:r w:rsidRPr="00704500">
          <w:rPr>
            <w:rFonts w:ascii="Verdana" w:hAnsi="Verdana"/>
            <w:b/>
            <w:bCs/>
            <w:noProof/>
            <w:color w:val="FFFFFF" w:themeColor="background1"/>
            <w:sz w:val="20"/>
            <w:szCs w:val="20"/>
          </w:rPr>
          <w:fldChar w:fldCharType="end"/>
        </w:r>
        <w:r w:rsidRPr="00704500">
          <w:rPr>
            <w:rFonts w:ascii="Verdana" w:hAnsi="Verdana"/>
            <w:b/>
            <w:bCs/>
            <w:noProof/>
            <w:color w:val="FFFFFF" w:themeColor="background1"/>
            <w:sz w:val="20"/>
            <w:szCs w:val="20"/>
          </w:rPr>
          <w:t xml:space="preserve"> </w:t>
        </w:r>
        <w:r w:rsidR="004D63A1" w:rsidRPr="00704500">
          <w:rPr>
            <w:rFonts w:ascii="Verdana" w:hAnsi="Verdana"/>
            <w:b/>
            <w:bCs/>
            <w:noProof/>
            <w:color w:val="FFFFFF" w:themeColor="background1"/>
            <w:sz w:val="20"/>
            <w:szCs w:val="20"/>
          </w:rPr>
          <w:t xml:space="preserve">| </w:t>
        </w:r>
        <w:r w:rsidR="004D63A1" w:rsidRPr="00704500">
          <w:rPr>
            <w:rFonts w:ascii="Verdana" w:hAnsi="Verdana"/>
            <w:color w:val="FFFFFF" w:themeColor="background1"/>
            <w:sz w:val="20"/>
            <w:szCs w:val="20"/>
            <w:lang w:val="en-US"/>
          </w:rPr>
          <w:t xml:space="preserve">Internships Work Action Plan  </w:t>
        </w:r>
      </w:sdtContent>
    </w:sdt>
  </w:p>
  <w:p w14:paraId="6E6D04A7" w14:textId="77777777" w:rsidR="00BD7A20" w:rsidRPr="00704500" w:rsidRDefault="00BD7A20" w:rsidP="00BD52AE">
    <w:pPr>
      <w:pStyle w:val="Foo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EA1C9" w14:textId="77777777" w:rsidR="00730D9A" w:rsidRDefault="00730D9A" w:rsidP="00BD7A20">
      <w:pPr>
        <w:spacing w:after="0" w:line="240" w:lineRule="auto"/>
      </w:pPr>
      <w:r>
        <w:separator/>
      </w:r>
    </w:p>
  </w:footnote>
  <w:footnote w:type="continuationSeparator" w:id="0">
    <w:p w14:paraId="4E5E53D9" w14:textId="77777777" w:rsidR="00730D9A" w:rsidRDefault="00730D9A" w:rsidP="00BD7A20">
      <w:pPr>
        <w:spacing w:after="0" w:line="240" w:lineRule="auto"/>
      </w:pPr>
      <w:r>
        <w:continuationSeparator/>
      </w:r>
    </w:p>
  </w:footnote>
  <w:footnote w:type="continuationNotice" w:id="1">
    <w:p w14:paraId="526FA0AD" w14:textId="77777777" w:rsidR="00730D9A" w:rsidRDefault="00730D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D640" w14:textId="77777777" w:rsidR="00BD7A20" w:rsidRDefault="00BD7A20" w:rsidP="00BD7A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192"/>
    <w:multiLevelType w:val="hybridMultilevel"/>
    <w:tmpl w:val="D11E0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7707"/>
    <w:multiLevelType w:val="hybridMultilevel"/>
    <w:tmpl w:val="32B0E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15F5B"/>
    <w:multiLevelType w:val="hybridMultilevel"/>
    <w:tmpl w:val="9346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518"/>
    <w:multiLevelType w:val="hybridMultilevel"/>
    <w:tmpl w:val="22DEE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D758D"/>
    <w:multiLevelType w:val="hybridMultilevel"/>
    <w:tmpl w:val="F8D21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0B72"/>
    <w:multiLevelType w:val="hybridMultilevel"/>
    <w:tmpl w:val="749C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1F9D"/>
    <w:multiLevelType w:val="hybridMultilevel"/>
    <w:tmpl w:val="167847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7426D"/>
    <w:multiLevelType w:val="hybridMultilevel"/>
    <w:tmpl w:val="049E9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E7A97"/>
    <w:multiLevelType w:val="hybridMultilevel"/>
    <w:tmpl w:val="1426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059AF"/>
    <w:multiLevelType w:val="hybridMultilevel"/>
    <w:tmpl w:val="9FAC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03F8D"/>
    <w:multiLevelType w:val="hybridMultilevel"/>
    <w:tmpl w:val="F3F6AB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63820"/>
    <w:multiLevelType w:val="hybridMultilevel"/>
    <w:tmpl w:val="91D667DC"/>
    <w:lvl w:ilvl="0" w:tplc="B1E05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A682C"/>
    <w:multiLevelType w:val="hybridMultilevel"/>
    <w:tmpl w:val="AAD06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54C43"/>
    <w:multiLevelType w:val="hybridMultilevel"/>
    <w:tmpl w:val="B92A2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FD0"/>
    <w:multiLevelType w:val="hybridMultilevel"/>
    <w:tmpl w:val="642ED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22657">
    <w:abstractNumId w:val="1"/>
  </w:num>
  <w:num w:numId="2" w16cid:durableId="1185050729">
    <w:abstractNumId w:val="7"/>
  </w:num>
  <w:num w:numId="3" w16cid:durableId="1323585867">
    <w:abstractNumId w:val="14"/>
  </w:num>
  <w:num w:numId="4" w16cid:durableId="1959599312">
    <w:abstractNumId w:val="5"/>
  </w:num>
  <w:num w:numId="5" w16cid:durableId="1419476163">
    <w:abstractNumId w:val="2"/>
  </w:num>
  <w:num w:numId="6" w16cid:durableId="1042485739">
    <w:abstractNumId w:val="4"/>
  </w:num>
  <w:num w:numId="7" w16cid:durableId="1423451330">
    <w:abstractNumId w:val="11"/>
  </w:num>
  <w:num w:numId="8" w16cid:durableId="2146074360">
    <w:abstractNumId w:val="9"/>
  </w:num>
  <w:num w:numId="9" w16cid:durableId="221865622">
    <w:abstractNumId w:val="10"/>
  </w:num>
  <w:num w:numId="10" w16cid:durableId="510417085">
    <w:abstractNumId w:val="0"/>
  </w:num>
  <w:num w:numId="11" w16cid:durableId="771172438">
    <w:abstractNumId w:val="3"/>
  </w:num>
  <w:num w:numId="12" w16cid:durableId="1599873671">
    <w:abstractNumId w:val="8"/>
  </w:num>
  <w:num w:numId="13" w16cid:durableId="40593507">
    <w:abstractNumId w:val="12"/>
  </w:num>
  <w:num w:numId="14" w16cid:durableId="1920483607">
    <w:abstractNumId w:val="13"/>
  </w:num>
  <w:num w:numId="15" w16cid:durableId="1264806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CF"/>
    <w:rsid w:val="00011702"/>
    <w:rsid w:val="0002642C"/>
    <w:rsid w:val="0005245E"/>
    <w:rsid w:val="00073471"/>
    <w:rsid w:val="000761B8"/>
    <w:rsid w:val="00082A28"/>
    <w:rsid w:val="00086AE7"/>
    <w:rsid w:val="000C6B32"/>
    <w:rsid w:val="000C7F5E"/>
    <w:rsid w:val="000D23E1"/>
    <w:rsid w:val="000D2C63"/>
    <w:rsid w:val="001105C3"/>
    <w:rsid w:val="00112A98"/>
    <w:rsid w:val="00116316"/>
    <w:rsid w:val="00117ECA"/>
    <w:rsid w:val="001203FD"/>
    <w:rsid w:val="001211DD"/>
    <w:rsid w:val="00126522"/>
    <w:rsid w:val="00136F9A"/>
    <w:rsid w:val="00177278"/>
    <w:rsid w:val="00193288"/>
    <w:rsid w:val="00196AEA"/>
    <w:rsid w:val="001C7739"/>
    <w:rsid w:val="001E14D4"/>
    <w:rsid w:val="001E1CCE"/>
    <w:rsid w:val="001E3018"/>
    <w:rsid w:val="001E5CEC"/>
    <w:rsid w:val="002101D4"/>
    <w:rsid w:val="00216183"/>
    <w:rsid w:val="00222DBD"/>
    <w:rsid w:val="0023121E"/>
    <w:rsid w:val="0023325B"/>
    <w:rsid w:val="00234B08"/>
    <w:rsid w:val="002454F7"/>
    <w:rsid w:val="002624F3"/>
    <w:rsid w:val="00272FCE"/>
    <w:rsid w:val="002743CE"/>
    <w:rsid w:val="00275A38"/>
    <w:rsid w:val="0027614E"/>
    <w:rsid w:val="002978A4"/>
    <w:rsid w:val="002A602A"/>
    <w:rsid w:val="002A6D72"/>
    <w:rsid w:val="002C2444"/>
    <w:rsid w:val="002C30CD"/>
    <w:rsid w:val="002C7E51"/>
    <w:rsid w:val="002D2CB9"/>
    <w:rsid w:val="002F4A10"/>
    <w:rsid w:val="00306A86"/>
    <w:rsid w:val="00325A14"/>
    <w:rsid w:val="0033720C"/>
    <w:rsid w:val="003404CF"/>
    <w:rsid w:val="0034731B"/>
    <w:rsid w:val="00365FA4"/>
    <w:rsid w:val="003A0468"/>
    <w:rsid w:val="003B7530"/>
    <w:rsid w:val="003C1A1C"/>
    <w:rsid w:val="003D470C"/>
    <w:rsid w:val="003D4D44"/>
    <w:rsid w:val="003E4B65"/>
    <w:rsid w:val="003E5C55"/>
    <w:rsid w:val="003F28A4"/>
    <w:rsid w:val="003F3455"/>
    <w:rsid w:val="004010F7"/>
    <w:rsid w:val="00414BF1"/>
    <w:rsid w:val="00422ED1"/>
    <w:rsid w:val="0044407E"/>
    <w:rsid w:val="00451120"/>
    <w:rsid w:val="00451801"/>
    <w:rsid w:val="00467956"/>
    <w:rsid w:val="00472D67"/>
    <w:rsid w:val="0047725A"/>
    <w:rsid w:val="004818CB"/>
    <w:rsid w:val="00490DA1"/>
    <w:rsid w:val="00496A1C"/>
    <w:rsid w:val="004B0FF0"/>
    <w:rsid w:val="004B610F"/>
    <w:rsid w:val="004D2553"/>
    <w:rsid w:val="004D63A1"/>
    <w:rsid w:val="004F1AA0"/>
    <w:rsid w:val="004F454F"/>
    <w:rsid w:val="004F61E4"/>
    <w:rsid w:val="005511ED"/>
    <w:rsid w:val="00553D6D"/>
    <w:rsid w:val="00554F3E"/>
    <w:rsid w:val="00562792"/>
    <w:rsid w:val="005768EC"/>
    <w:rsid w:val="00577C5E"/>
    <w:rsid w:val="005B2834"/>
    <w:rsid w:val="005B6DD9"/>
    <w:rsid w:val="005C03C1"/>
    <w:rsid w:val="005C7570"/>
    <w:rsid w:val="005D37A0"/>
    <w:rsid w:val="005D57DE"/>
    <w:rsid w:val="005D757B"/>
    <w:rsid w:val="005E5183"/>
    <w:rsid w:val="005F0B5B"/>
    <w:rsid w:val="005F204B"/>
    <w:rsid w:val="005F51AE"/>
    <w:rsid w:val="0060378C"/>
    <w:rsid w:val="00613081"/>
    <w:rsid w:val="00614FA6"/>
    <w:rsid w:val="006173BA"/>
    <w:rsid w:val="006266BA"/>
    <w:rsid w:val="00665B49"/>
    <w:rsid w:val="00670D47"/>
    <w:rsid w:val="00672E0A"/>
    <w:rsid w:val="006734F3"/>
    <w:rsid w:val="006856C9"/>
    <w:rsid w:val="006875CF"/>
    <w:rsid w:val="006E14C3"/>
    <w:rsid w:val="006E593B"/>
    <w:rsid w:val="006F1205"/>
    <w:rsid w:val="006F277D"/>
    <w:rsid w:val="00704500"/>
    <w:rsid w:val="00713A6E"/>
    <w:rsid w:val="00723066"/>
    <w:rsid w:val="00730D9A"/>
    <w:rsid w:val="00734A56"/>
    <w:rsid w:val="00791426"/>
    <w:rsid w:val="007A5E3C"/>
    <w:rsid w:val="007B22F1"/>
    <w:rsid w:val="007B2521"/>
    <w:rsid w:val="00800494"/>
    <w:rsid w:val="00807D69"/>
    <w:rsid w:val="00821310"/>
    <w:rsid w:val="00833927"/>
    <w:rsid w:val="00833D1F"/>
    <w:rsid w:val="00842212"/>
    <w:rsid w:val="008519FF"/>
    <w:rsid w:val="00856EAA"/>
    <w:rsid w:val="00864536"/>
    <w:rsid w:val="00890F4C"/>
    <w:rsid w:val="00894E74"/>
    <w:rsid w:val="008A0CB9"/>
    <w:rsid w:val="008A1265"/>
    <w:rsid w:val="008A6946"/>
    <w:rsid w:val="008B2667"/>
    <w:rsid w:val="008D3F20"/>
    <w:rsid w:val="008E4410"/>
    <w:rsid w:val="008E76E9"/>
    <w:rsid w:val="00900E10"/>
    <w:rsid w:val="00912EC1"/>
    <w:rsid w:val="00914093"/>
    <w:rsid w:val="00936CE2"/>
    <w:rsid w:val="00966CC8"/>
    <w:rsid w:val="00975CA8"/>
    <w:rsid w:val="00987A67"/>
    <w:rsid w:val="00995D06"/>
    <w:rsid w:val="009A0586"/>
    <w:rsid w:val="009A40D9"/>
    <w:rsid w:val="009B7B79"/>
    <w:rsid w:val="009D76F1"/>
    <w:rsid w:val="009E69A4"/>
    <w:rsid w:val="00A43094"/>
    <w:rsid w:val="00A56CF8"/>
    <w:rsid w:val="00A65357"/>
    <w:rsid w:val="00A76F46"/>
    <w:rsid w:val="00A91B92"/>
    <w:rsid w:val="00A959E6"/>
    <w:rsid w:val="00AA63D1"/>
    <w:rsid w:val="00AD68D5"/>
    <w:rsid w:val="00B37AF1"/>
    <w:rsid w:val="00B528BF"/>
    <w:rsid w:val="00B67AA8"/>
    <w:rsid w:val="00B71420"/>
    <w:rsid w:val="00B93034"/>
    <w:rsid w:val="00B93B7D"/>
    <w:rsid w:val="00BC7948"/>
    <w:rsid w:val="00BD52AE"/>
    <w:rsid w:val="00BD7A20"/>
    <w:rsid w:val="00C22A86"/>
    <w:rsid w:val="00C60950"/>
    <w:rsid w:val="00C85B3C"/>
    <w:rsid w:val="00CA3DCA"/>
    <w:rsid w:val="00CA617C"/>
    <w:rsid w:val="00CC34C3"/>
    <w:rsid w:val="00CC42E7"/>
    <w:rsid w:val="00CE0E6D"/>
    <w:rsid w:val="00D272C3"/>
    <w:rsid w:val="00D312AC"/>
    <w:rsid w:val="00D523F6"/>
    <w:rsid w:val="00D65FF2"/>
    <w:rsid w:val="00D841FB"/>
    <w:rsid w:val="00DB0EE7"/>
    <w:rsid w:val="00DC72CA"/>
    <w:rsid w:val="00DC776B"/>
    <w:rsid w:val="00DF1D97"/>
    <w:rsid w:val="00E327D6"/>
    <w:rsid w:val="00E347BE"/>
    <w:rsid w:val="00E513C0"/>
    <w:rsid w:val="00E61E44"/>
    <w:rsid w:val="00E665AE"/>
    <w:rsid w:val="00E726ED"/>
    <w:rsid w:val="00E94161"/>
    <w:rsid w:val="00EA5F33"/>
    <w:rsid w:val="00EB0B58"/>
    <w:rsid w:val="00EB3EA1"/>
    <w:rsid w:val="00EC0D3F"/>
    <w:rsid w:val="00EC47FA"/>
    <w:rsid w:val="00EE21D1"/>
    <w:rsid w:val="00EF124C"/>
    <w:rsid w:val="00F24929"/>
    <w:rsid w:val="00F31495"/>
    <w:rsid w:val="00F36B8A"/>
    <w:rsid w:val="00F53E01"/>
    <w:rsid w:val="00F678EF"/>
    <w:rsid w:val="00F86F90"/>
    <w:rsid w:val="00F904E4"/>
    <w:rsid w:val="00F97FBD"/>
    <w:rsid w:val="00FC46C0"/>
    <w:rsid w:val="00F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0D0B6"/>
  <w15:chartTrackingRefBased/>
  <w15:docId w15:val="{A8F8321D-1918-4BC2-9AB1-7A39BF98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20"/>
  </w:style>
  <w:style w:type="paragraph" w:styleId="Footer">
    <w:name w:val="footer"/>
    <w:basedOn w:val="Normal"/>
    <w:link w:val="FooterChar"/>
    <w:uiPriority w:val="99"/>
    <w:unhideWhenUsed/>
    <w:rsid w:val="00BD7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20"/>
  </w:style>
  <w:style w:type="character" w:styleId="CommentReference">
    <w:name w:val="annotation reference"/>
    <w:basedOn w:val="DefaultParagraphFont"/>
    <w:uiPriority w:val="99"/>
    <w:semiHidden/>
    <w:unhideWhenUsed/>
    <w:rsid w:val="00B71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420"/>
    <w:rPr>
      <w:b/>
      <w:bCs/>
      <w:sz w:val="20"/>
      <w:szCs w:val="20"/>
    </w:rPr>
  </w:style>
  <w:style w:type="table" w:customStyle="1" w:styleId="TableGridLight1">
    <w:name w:val="Table Grid Light1"/>
    <w:basedOn w:val="TableNormal"/>
    <w:next w:val="TableGridLight"/>
    <w:uiPriority w:val="40"/>
    <w:rsid w:val="009A0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9A05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WParagraph">
    <w:name w:val="IW Paragraph"/>
    <w:basedOn w:val="Normal"/>
    <w:rsid w:val="00222DBD"/>
    <w:pPr>
      <w:spacing w:before="200" w:after="200" w:line="276" w:lineRule="auto"/>
    </w:pPr>
    <w:rPr>
      <w:rFonts w:ascii="Montserrat Light" w:eastAsiaTheme="minorEastAsia" w:hAnsi="Montserrat Light"/>
      <w:sz w:val="21"/>
      <w:szCs w:val="20"/>
    </w:rPr>
  </w:style>
  <w:style w:type="paragraph" w:customStyle="1" w:styleId="IWFooter">
    <w:name w:val="IW Footer"/>
    <w:basedOn w:val="Normal"/>
    <w:qFormat/>
    <w:rsid w:val="00222DBD"/>
    <w:pPr>
      <w:tabs>
        <w:tab w:val="center" w:pos="4513"/>
        <w:tab w:val="right" w:pos="9026"/>
      </w:tabs>
      <w:spacing w:before="200" w:after="200" w:line="276" w:lineRule="auto"/>
    </w:pPr>
    <w:rPr>
      <w:rFonts w:ascii="Montserrat Light" w:eastAsiaTheme="minorEastAsia" w:hAnsi="Montserrat Light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743CE"/>
    <w:rPr>
      <w:color w:val="A7214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3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04B"/>
    <w:rPr>
      <w:color w:val="E063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dti.org.uk/about-us/ndti-people/ndti-regional-lead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.Jordan\Downloads\Internships%20Work%20Action%20Plan.dotm" TargetMode="External"/></Relationships>
</file>

<file path=word/theme/theme1.xml><?xml version="1.0" encoding="utf-8"?>
<a:theme xmlns:a="http://schemas.openxmlformats.org/drawingml/2006/main" name="Office Theme">
  <a:themeElements>
    <a:clrScheme name="IW">
      <a:dk1>
        <a:sysClr val="windowText" lastClr="000000"/>
      </a:dk1>
      <a:lt1>
        <a:sysClr val="window" lastClr="FFFFFF"/>
      </a:lt1>
      <a:dk2>
        <a:srgbClr val="0E2841"/>
      </a:dk2>
      <a:lt2>
        <a:srgbClr val="FDE6D0"/>
      </a:lt2>
      <a:accent1>
        <a:srgbClr val="0D1674"/>
      </a:accent1>
      <a:accent2>
        <a:srgbClr val="FF9900"/>
      </a:accent2>
      <a:accent3>
        <a:srgbClr val="06AED5"/>
      </a:accent3>
      <a:accent4>
        <a:srgbClr val="A7214C"/>
      </a:accent4>
      <a:accent5>
        <a:srgbClr val="A02B93"/>
      </a:accent5>
      <a:accent6>
        <a:srgbClr val="FF9900"/>
      </a:accent6>
      <a:hlink>
        <a:srgbClr val="A7214C"/>
      </a:hlink>
      <a:folHlink>
        <a:srgbClr val="E0638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b0606b-389b-4903-8990-e6666b186394" xsi:nil="true"/>
    <lcf76f155ced4ddcb4097134ff3c332f xmlns="f47736c8-d93f-4f35-9e07-ad728a0143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E07AB13B4A54DA151B3736301A38F" ma:contentTypeVersion="15" ma:contentTypeDescription="Create a new document." ma:contentTypeScope="" ma:versionID="b0de3c25e01217fa55475531f420be4f">
  <xsd:schema xmlns:xsd="http://www.w3.org/2001/XMLSchema" xmlns:xs="http://www.w3.org/2001/XMLSchema" xmlns:p="http://schemas.microsoft.com/office/2006/metadata/properties" xmlns:ns2="f47736c8-d93f-4f35-9e07-ad728a01438a" xmlns:ns3="23b0606b-389b-4903-8990-e6666b186394" targetNamespace="http://schemas.microsoft.com/office/2006/metadata/properties" ma:root="true" ma:fieldsID="1b21b13f6538fae6aa6bbb3cd914903b" ns2:_="" ns3:_="">
    <xsd:import namespace="f47736c8-d93f-4f35-9e07-ad728a01438a"/>
    <xsd:import namespace="23b0606b-389b-4903-8990-e6666b186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736c8-d93f-4f35-9e07-ad728a01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b60a3e-0406-48f8-bbfc-0685756c0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0606b-389b-4903-8990-e6666b1863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d32c-3636-4e70-bbcd-94252944355a}" ma:internalName="TaxCatchAll" ma:showField="CatchAllData" ma:web="23b0606b-389b-4903-8990-e6666b186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9255D-2A3F-425D-9E48-B8F75C90A283}">
  <ds:schemaRefs>
    <ds:schemaRef ds:uri="http://schemas.microsoft.com/office/2006/metadata/properties"/>
    <ds:schemaRef ds:uri="http://schemas.microsoft.com/office/infopath/2007/PartnerControls"/>
    <ds:schemaRef ds:uri="23b0606b-389b-4903-8990-e6666b186394"/>
    <ds:schemaRef ds:uri="f47736c8-d93f-4f35-9e07-ad728a01438a"/>
  </ds:schemaRefs>
</ds:datastoreItem>
</file>

<file path=customXml/itemProps2.xml><?xml version="1.0" encoding="utf-8"?>
<ds:datastoreItem xmlns:ds="http://schemas.openxmlformats.org/officeDocument/2006/customXml" ds:itemID="{73CCE6B9-9FF1-42E1-8566-78D92CAB7795}"/>
</file>

<file path=customXml/itemProps3.xml><?xml version="1.0" encoding="utf-8"?>
<ds:datastoreItem xmlns:ds="http://schemas.openxmlformats.org/officeDocument/2006/customXml" ds:itemID="{DA4B97DC-DBB1-48DE-AF35-95AB53652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Internships Work Action Plan.dotm</Template>
  <TotalTime>0</TotalTime>
  <Pages>6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Jordan</dc:creator>
  <cp:keywords/>
  <dc:description/>
  <cp:lastModifiedBy>Lucy Tsuchida</cp:lastModifiedBy>
  <cp:revision>19</cp:revision>
  <dcterms:created xsi:type="dcterms:W3CDTF">2025-07-07T07:39:00Z</dcterms:created>
  <dcterms:modified xsi:type="dcterms:W3CDTF">2025-07-07T08:01:00Z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0x010100642E07AB13B4A54DA151B3736301A38F</vt:lpwstr>
  </property>
  <property fmtid="{D5CDD505-2E9C-101B-9397-08002B2CF9AE}" pid="3" name="MediaServiceImageTags">
    <vt:lpwstr/>
  </property>
</Properties>
</file>